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03A16" w14:textId="77777777" w:rsidR="005654E0" w:rsidRPr="006E592E" w:rsidRDefault="007B7B09" w:rsidP="009B31EE">
      <w:pPr>
        <w:widowControl/>
        <w:tabs>
          <w:tab w:val="left" w:pos="0"/>
          <w:tab w:val="left" w:pos="4500"/>
          <w:tab w:val="left" w:pos="4950"/>
          <w:tab w:val="left" w:pos="7830"/>
          <w:tab w:val="left" w:pos="7920"/>
        </w:tabs>
        <w:suppressAutoHyphens/>
        <w:spacing w:line="240" w:lineRule="atLeast"/>
        <w:jc w:val="center"/>
        <w:rPr>
          <w:rFonts w:ascii="Arial" w:hAnsi="Arial" w:cs="Arial"/>
          <w:b/>
          <w:bCs/>
          <w:sz w:val="28"/>
          <w:szCs w:val="28"/>
        </w:rPr>
      </w:pPr>
      <w:r>
        <w:rPr>
          <w:rFonts w:ascii="Arial" w:hAnsi="Arial" w:cs="Arial"/>
          <w:b/>
          <w:bCs/>
          <w:sz w:val="28"/>
          <w:szCs w:val="28"/>
        </w:rPr>
        <w:t xml:space="preserve"> </w:t>
      </w:r>
      <w:r w:rsidR="005654E0">
        <w:rPr>
          <w:rFonts w:ascii="Arial" w:hAnsi="Arial" w:cs="Arial"/>
          <w:b/>
          <w:bCs/>
          <w:sz w:val="28"/>
          <w:szCs w:val="28"/>
        </w:rPr>
        <w:t xml:space="preserve">Minutes of </w:t>
      </w:r>
      <w:r w:rsidR="005654E0" w:rsidRPr="006E592E">
        <w:rPr>
          <w:rFonts w:ascii="Arial" w:hAnsi="Arial" w:cs="Arial"/>
          <w:b/>
          <w:bCs/>
          <w:sz w:val="28"/>
          <w:szCs w:val="28"/>
        </w:rPr>
        <w:t>DOE Bi-Monthly T</w:t>
      </w:r>
      <w:r w:rsidR="005654E0">
        <w:rPr>
          <w:rFonts w:ascii="Arial" w:hAnsi="Arial" w:cs="Arial"/>
          <w:b/>
          <w:bCs/>
          <w:sz w:val="28"/>
          <w:szCs w:val="28"/>
        </w:rPr>
        <w:t>eleconference</w:t>
      </w:r>
    </w:p>
    <w:p w14:paraId="49513B47" w14:textId="77777777" w:rsidR="005654E0" w:rsidRPr="006E592E" w:rsidRDefault="005654E0" w:rsidP="00E413D2">
      <w:pPr>
        <w:widowControl/>
        <w:tabs>
          <w:tab w:val="left" w:pos="0"/>
          <w:tab w:val="left" w:pos="4500"/>
          <w:tab w:val="left" w:pos="4950"/>
          <w:tab w:val="left" w:pos="7830"/>
          <w:tab w:val="left" w:pos="7920"/>
        </w:tabs>
        <w:suppressAutoHyphens/>
        <w:spacing w:line="240" w:lineRule="atLeast"/>
        <w:jc w:val="center"/>
        <w:rPr>
          <w:rFonts w:ascii="Arial" w:hAnsi="Arial" w:cs="Arial"/>
          <w:sz w:val="28"/>
          <w:szCs w:val="28"/>
        </w:rPr>
      </w:pPr>
      <w:r w:rsidRPr="006E592E">
        <w:rPr>
          <w:rFonts w:ascii="Arial" w:hAnsi="Arial" w:cs="Arial"/>
          <w:b/>
          <w:bCs/>
          <w:sz w:val="28"/>
          <w:szCs w:val="28"/>
        </w:rPr>
        <w:t>SUSTAINABLE ACQUISITION WORKGROUP</w:t>
      </w:r>
      <w:r w:rsidRPr="006E592E">
        <w:rPr>
          <w:rFonts w:ascii="Arial" w:hAnsi="Arial" w:cs="Arial"/>
          <w:sz w:val="28"/>
          <w:szCs w:val="28"/>
        </w:rPr>
        <w:t xml:space="preserve"> </w:t>
      </w:r>
    </w:p>
    <w:p w14:paraId="4C5BF21A" w14:textId="77777777" w:rsidR="005654E0" w:rsidRPr="0079404E" w:rsidRDefault="00FA1D63" w:rsidP="00F126AB">
      <w:pPr>
        <w:widowControl/>
        <w:tabs>
          <w:tab w:val="left" w:pos="0"/>
          <w:tab w:val="left" w:pos="4500"/>
          <w:tab w:val="left" w:pos="4950"/>
          <w:tab w:val="left" w:pos="7830"/>
          <w:tab w:val="left" w:pos="7920"/>
        </w:tabs>
        <w:suppressAutoHyphens/>
        <w:spacing w:line="240" w:lineRule="atLeast"/>
        <w:jc w:val="center"/>
        <w:rPr>
          <w:rFonts w:ascii="Arial" w:hAnsi="Arial" w:cs="Arial"/>
          <w:b/>
          <w:sz w:val="28"/>
          <w:szCs w:val="28"/>
        </w:rPr>
      </w:pPr>
      <w:r>
        <w:rPr>
          <w:rFonts w:ascii="Arial" w:hAnsi="Arial" w:cs="Arial"/>
          <w:b/>
          <w:sz w:val="28"/>
          <w:szCs w:val="28"/>
        </w:rPr>
        <w:t>March 22</w:t>
      </w:r>
      <w:r w:rsidR="00C3229E">
        <w:rPr>
          <w:rFonts w:ascii="Arial" w:hAnsi="Arial" w:cs="Arial"/>
          <w:b/>
          <w:sz w:val="28"/>
          <w:szCs w:val="28"/>
        </w:rPr>
        <w:t>, 2018,</w:t>
      </w:r>
      <w:r w:rsidR="001E033E">
        <w:rPr>
          <w:rFonts w:ascii="Arial" w:hAnsi="Arial" w:cs="Arial"/>
          <w:b/>
          <w:sz w:val="28"/>
          <w:szCs w:val="28"/>
        </w:rPr>
        <w:t xml:space="preserve"> 11</w:t>
      </w:r>
      <w:r w:rsidR="00D32E9A">
        <w:rPr>
          <w:rFonts w:ascii="Arial" w:hAnsi="Arial" w:cs="Arial"/>
          <w:b/>
          <w:sz w:val="28"/>
          <w:szCs w:val="28"/>
        </w:rPr>
        <w:t xml:space="preserve"> am -</w:t>
      </w:r>
      <w:r w:rsidR="001E033E">
        <w:rPr>
          <w:rFonts w:ascii="Arial" w:hAnsi="Arial" w:cs="Arial"/>
          <w:b/>
          <w:sz w:val="28"/>
          <w:szCs w:val="28"/>
        </w:rPr>
        <w:t xml:space="preserve"> Noon Eastern Time</w:t>
      </w:r>
    </w:p>
    <w:p w14:paraId="7E63AB14" w14:textId="77777777" w:rsidR="00EA516D" w:rsidRDefault="00EA516D" w:rsidP="00EA516D">
      <w:pPr>
        <w:rPr>
          <w:rFonts w:cs="Arial"/>
          <w:b/>
          <w:u w:val="single"/>
        </w:rPr>
      </w:pPr>
    </w:p>
    <w:tbl>
      <w:tblPr>
        <w:tblStyle w:val="TableGrid"/>
        <w:tblW w:w="9900" w:type="dxa"/>
        <w:tblLook w:val="01E0" w:firstRow="1" w:lastRow="1" w:firstColumn="1" w:lastColumn="1" w:noHBand="0" w:noVBand="0"/>
      </w:tblPr>
      <w:tblGrid>
        <w:gridCol w:w="9900"/>
      </w:tblGrid>
      <w:tr w:rsidR="00EA516D" w:rsidRPr="0051769E" w14:paraId="78BE2FD2" w14:textId="77777777" w:rsidTr="00C15DFF">
        <w:tc>
          <w:tcPr>
            <w:tcW w:w="9900"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50A72416" w14:textId="77777777" w:rsidR="00EA516D" w:rsidRPr="00EA516D" w:rsidRDefault="00FA1D63" w:rsidP="00210BC3">
            <w:pPr>
              <w:jc w:val="center"/>
              <w:rPr>
                <w:rFonts w:ascii="Comic Sans MS" w:hAnsi="Comic Sans MS"/>
                <w:sz w:val="24"/>
                <w:szCs w:val="24"/>
              </w:rPr>
            </w:pPr>
            <w:r>
              <w:rPr>
                <w:rFonts w:ascii="Comic Sans MS" w:hAnsi="Comic Sans MS"/>
                <w:sz w:val="24"/>
                <w:szCs w:val="24"/>
              </w:rPr>
              <w:t>How can we help address human rights in Federal purchasing?</w:t>
            </w:r>
          </w:p>
          <w:p w14:paraId="372049B8" w14:textId="77777777" w:rsidR="00EA516D" w:rsidRPr="00EA516D" w:rsidRDefault="00EA516D" w:rsidP="00210BC3">
            <w:pPr>
              <w:jc w:val="center"/>
              <w:rPr>
                <w:rFonts w:ascii="Comic Sans MS" w:hAnsi="Comic Sans MS"/>
                <w:b/>
                <w:sz w:val="16"/>
                <w:szCs w:val="16"/>
              </w:rPr>
            </w:pPr>
          </w:p>
          <w:p w14:paraId="6CB8D6A2" w14:textId="77777777" w:rsidR="00EA516D" w:rsidRPr="00423F7F" w:rsidRDefault="00C3229E" w:rsidP="00210BC3">
            <w:pPr>
              <w:jc w:val="center"/>
              <w:rPr>
                <w:rFonts w:ascii="Comic Sans MS" w:hAnsi="Comic Sans MS"/>
                <w:b/>
                <w:sz w:val="28"/>
                <w:szCs w:val="28"/>
              </w:rPr>
            </w:pPr>
            <w:r>
              <w:rPr>
                <w:rFonts w:ascii="Comic Sans MS" w:hAnsi="Comic Sans MS"/>
                <w:b/>
                <w:sz w:val="28"/>
                <w:szCs w:val="28"/>
              </w:rPr>
              <w:t xml:space="preserve">Check out the </w:t>
            </w:r>
            <w:r w:rsidR="00FA1D63">
              <w:rPr>
                <w:rFonts w:ascii="Comic Sans MS" w:hAnsi="Comic Sans MS"/>
                <w:b/>
                <w:sz w:val="28"/>
                <w:szCs w:val="28"/>
              </w:rPr>
              <w:t>SF Tool for Responsible Business Conduct</w:t>
            </w:r>
          </w:p>
          <w:p w14:paraId="0A0EE6F0" w14:textId="77777777" w:rsidR="00EA516D" w:rsidRPr="00FA1D63" w:rsidRDefault="00FA1D63" w:rsidP="00454473">
            <w:pPr>
              <w:jc w:val="center"/>
              <w:rPr>
                <w:rFonts w:ascii="Comic Sans MS" w:hAnsi="Comic Sans MS"/>
                <w:sz w:val="22"/>
                <w:szCs w:val="22"/>
              </w:rPr>
            </w:pPr>
            <w:hyperlink r:id="rId7" w:history="1">
              <w:r w:rsidRPr="00FA1D63">
                <w:rPr>
                  <w:rStyle w:val="Hyperlink"/>
                  <w:rFonts w:ascii="Comic Sans MS" w:hAnsi="Comic Sans MS" w:cs="Arial"/>
                  <w:color w:val="auto"/>
                  <w:u w:val="none"/>
                </w:rPr>
                <w:t>https://sftool.gov/plan/545/responsible-business-conduct</w:t>
              </w:r>
            </w:hyperlink>
          </w:p>
        </w:tc>
      </w:tr>
    </w:tbl>
    <w:p w14:paraId="333D72B1" w14:textId="77777777" w:rsidR="00EA516D" w:rsidRDefault="00EA516D" w:rsidP="00EA516D">
      <w:pPr>
        <w:rPr>
          <w:rFonts w:cs="Arial"/>
        </w:rPr>
      </w:pPr>
    </w:p>
    <w:p w14:paraId="5765BD40" w14:textId="77777777" w:rsidR="005654E0" w:rsidRPr="008A18C1" w:rsidRDefault="005654E0" w:rsidP="00940D06">
      <w:pPr>
        <w:rPr>
          <w:rFonts w:ascii="Arial" w:hAnsi="Arial" w:cs="Arial"/>
          <w:b/>
          <w:sz w:val="24"/>
          <w:szCs w:val="24"/>
          <w:u w:val="single"/>
        </w:rPr>
      </w:pPr>
      <w:r w:rsidRPr="008A18C1">
        <w:rPr>
          <w:rFonts w:ascii="Arial" w:hAnsi="Arial" w:cs="Arial"/>
          <w:b/>
          <w:sz w:val="24"/>
          <w:szCs w:val="24"/>
          <w:u w:val="single"/>
        </w:rPr>
        <w:t>TOPICS</w:t>
      </w:r>
    </w:p>
    <w:p w14:paraId="751A2EFE" w14:textId="77777777" w:rsidR="00A02E45" w:rsidRDefault="005237B1" w:rsidP="0012312C">
      <w:pPr>
        <w:widowControl/>
        <w:numPr>
          <w:ilvl w:val="0"/>
          <w:numId w:val="17"/>
        </w:numPr>
        <w:rPr>
          <w:rFonts w:ascii="Arial" w:hAnsi="Arial" w:cs="Arial"/>
          <w:bCs/>
          <w:sz w:val="24"/>
          <w:szCs w:val="24"/>
        </w:rPr>
      </w:pPr>
      <w:r>
        <w:rPr>
          <w:rFonts w:ascii="Arial" w:hAnsi="Arial" w:cs="Arial"/>
          <w:bCs/>
          <w:sz w:val="24"/>
          <w:szCs w:val="24"/>
        </w:rPr>
        <w:t>Proposed updates in FY2019 Priority Products</w:t>
      </w:r>
    </w:p>
    <w:p w14:paraId="0889B1F3" w14:textId="77777777" w:rsidR="00D333D4" w:rsidRDefault="005237B1" w:rsidP="0012312C">
      <w:pPr>
        <w:widowControl/>
        <w:numPr>
          <w:ilvl w:val="0"/>
          <w:numId w:val="17"/>
        </w:numPr>
        <w:rPr>
          <w:rFonts w:ascii="Arial" w:hAnsi="Arial" w:cs="Arial"/>
          <w:bCs/>
          <w:sz w:val="24"/>
          <w:szCs w:val="24"/>
        </w:rPr>
      </w:pPr>
      <w:r>
        <w:rPr>
          <w:rFonts w:ascii="Arial" w:hAnsi="Arial" w:cs="Arial"/>
          <w:bCs/>
          <w:sz w:val="24"/>
          <w:szCs w:val="24"/>
        </w:rPr>
        <w:t>More sustainable ceiling tiles, no wax flooring, and LED lights</w:t>
      </w:r>
    </w:p>
    <w:p w14:paraId="257C6B81" w14:textId="77777777" w:rsidR="00C7598D" w:rsidRDefault="005237B1" w:rsidP="0012312C">
      <w:pPr>
        <w:widowControl/>
        <w:numPr>
          <w:ilvl w:val="0"/>
          <w:numId w:val="17"/>
        </w:numPr>
        <w:rPr>
          <w:rFonts w:ascii="Arial" w:hAnsi="Arial" w:cs="Arial"/>
          <w:bCs/>
          <w:sz w:val="24"/>
          <w:szCs w:val="24"/>
        </w:rPr>
      </w:pPr>
      <w:r>
        <w:rPr>
          <w:rFonts w:ascii="Arial" w:hAnsi="Arial" w:cs="Arial"/>
          <w:bCs/>
          <w:sz w:val="24"/>
          <w:szCs w:val="24"/>
        </w:rPr>
        <w:t>Addressing human rights in Federal purchasing</w:t>
      </w:r>
    </w:p>
    <w:p w14:paraId="3134FE7E" w14:textId="77777777" w:rsidR="005654E0" w:rsidRPr="0098685A" w:rsidRDefault="005654E0" w:rsidP="00122C5C">
      <w:pPr>
        <w:widowControl/>
        <w:spacing w:line="240" w:lineRule="atLeast"/>
        <w:ind w:left="720" w:hanging="720"/>
        <w:rPr>
          <w:rFonts w:ascii="Arial" w:hAnsi="Arial" w:cs="Arial"/>
          <w:b/>
          <w:color w:val="000000"/>
          <w:sz w:val="16"/>
          <w:szCs w:val="16"/>
        </w:rPr>
      </w:pPr>
    </w:p>
    <w:p w14:paraId="5913FE50" w14:textId="77777777" w:rsidR="005654E0" w:rsidRPr="00D45FDE" w:rsidRDefault="005654E0" w:rsidP="00122C5C">
      <w:pPr>
        <w:widowControl/>
        <w:spacing w:line="240" w:lineRule="atLeast"/>
        <w:ind w:left="720" w:hanging="720"/>
        <w:rPr>
          <w:rFonts w:ascii="Arial" w:hAnsi="Arial" w:cs="Arial"/>
          <w:b/>
          <w:color w:val="000000"/>
          <w:sz w:val="24"/>
          <w:szCs w:val="24"/>
        </w:rPr>
      </w:pPr>
      <w:r w:rsidRPr="008A18C1">
        <w:rPr>
          <w:rFonts w:ascii="Arial" w:hAnsi="Arial" w:cs="Arial"/>
          <w:b/>
          <w:sz w:val="24"/>
          <w:szCs w:val="24"/>
          <w:u w:val="single"/>
        </w:rPr>
        <w:t>MINUTES</w:t>
      </w:r>
    </w:p>
    <w:p w14:paraId="6F103B65" w14:textId="77777777" w:rsidR="005654E0" w:rsidRPr="00162A45" w:rsidRDefault="005654E0" w:rsidP="00122C5C">
      <w:pPr>
        <w:widowControl/>
        <w:spacing w:line="240" w:lineRule="atLeast"/>
        <w:ind w:left="720" w:hanging="720"/>
        <w:rPr>
          <w:rFonts w:ascii="Arial" w:hAnsi="Arial" w:cs="Arial"/>
          <w:b/>
          <w:color w:val="000000"/>
          <w:sz w:val="16"/>
          <w:szCs w:val="16"/>
        </w:rPr>
      </w:pPr>
    </w:p>
    <w:p w14:paraId="5CC386F4" w14:textId="77777777" w:rsidR="00D7126A" w:rsidRDefault="00D7126A" w:rsidP="00D7126A">
      <w:pPr>
        <w:widowControl/>
        <w:tabs>
          <w:tab w:val="left" w:pos="720"/>
        </w:tabs>
        <w:suppressAutoHyphens/>
        <w:spacing w:line="240" w:lineRule="atLeast"/>
        <w:ind w:left="720" w:hanging="720"/>
        <w:rPr>
          <w:rFonts w:ascii="Arial" w:hAnsi="Arial" w:cs="Arial"/>
          <w:bCs/>
          <w:color w:val="000000"/>
          <w:sz w:val="24"/>
          <w:szCs w:val="24"/>
        </w:rPr>
      </w:pPr>
      <w:r w:rsidRPr="00443427">
        <w:rPr>
          <w:rFonts w:ascii="Arial" w:hAnsi="Arial" w:cs="Arial"/>
          <w:b/>
          <w:bCs/>
          <w:color w:val="000000"/>
          <w:sz w:val="24"/>
          <w:szCs w:val="24"/>
        </w:rPr>
        <w:t>Welcome</w:t>
      </w:r>
      <w:r>
        <w:rPr>
          <w:rFonts w:ascii="Arial" w:hAnsi="Arial" w:cs="Arial"/>
          <w:b/>
          <w:bCs/>
          <w:color w:val="000000"/>
          <w:sz w:val="24"/>
          <w:szCs w:val="24"/>
        </w:rPr>
        <w:t xml:space="preserve"> </w:t>
      </w:r>
      <w:r>
        <w:rPr>
          <w:rFonts w:ascii="Arial" w:hAnsi="Arial" w:cs="Arial"/>
          <w:bCs/>
          <w:color w:val="000000"/>
          <w:sz w:val="24"/>
          <w:szCs w:val="24"/>
        </w:rPr>
        <w:t>– Shab Fardanesh</w:t>
      </w:r>
      <w:r w:rsidRPr="00D9268C">
        <w:rPr>
          <w:rFonts w:ascii="Arial" w:hAnsi="Arial" w:cs="Arial"/>
          <w:bCs/>
          <w:color w:val="000000"/>
          <w:sz w:val="24"/>
          <w:szCs w:val="24"/>
        </w:rPr>
        <w:t xml:space="preserve"> (DOE-HQ Office of </w:t>
      </w:r>
      <w:r>
        <w:rPr>
          <w:rFonts w:ascii="Arial" w:hAnsi="Arial" w:cs="Arial"/>
          <w:bCs/>
          <w:color w:val="000000"/>
          <w:sz w:val="24"/>
          <w:szCs w:val="24"/>
        </w:rPr>
        <w:t>Sustainable Environmental Stewardship</w:t>
      </w:r>
      <w:r w:rsidRPr="00D9268C">
        <w:rPr>
          <w:rFonts w:ascii="Arial" w:hAnsi="Arial" w:cs="Arial"/>
          <w:bCs/>
          <w:color w:val="000000"/>
          <w:sz w:val="24"/>
          <w:szCs w:val="24"/>
        </w:rPr>
        <w:t>)</w:t>
      </w:r>
    </w:p>
    <w:p w14:paraId="541D22D2" w14:textId="77777777" w:rsidR="00480E41" w:rsidRDefault="00480E41" w:rsidP="00480E41">
      <w:pPr>
        <w:widowControl/>
        <w:tabs>
          <w:tab w:val="left" w:pos="720"/>
        </w:tabs>
        <w:suppressAutoHyphens/>
        <w:spacing w:line="240" w:lineRule="atLeast"/>
        <w:rPr>
          <w:rFonts w:ascii="Arial" w:hAnsi="Arial" w:cs="Arial"/>
          <w:bCs/>
          <w:color w:val="000000"/>
          <w:sz w:val="24"/>
          <w:szCs w:val="24"/>
        </w:rPr>
      </w:pPr>
    </w:p>
    <w:p w14:paraId="7CCDA681" w14:textId="77777777" w:rsidR="00550BF6" w:rsidRDefault="00550BF6" w:rsidP="00480E41">
      <w:pPr>
        <w:widowControl/>
        <w:tabs>
          <w:tab w:val="left" w:pos="72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Shab </w:t>
      </w:r>
      <w:r w:rsidR="00F80200">
        <w:rPr>
          <w:rFonts w:ascii="Arial" w:hAnsi="Arial" w:cs="Arial"/>
          <w:bCs/>
          <w:color w:val="000000"/>
          <w:sz w:val="24"/>
          <w:szCs w:val="24"/>
        </w:rPr>
        <w:t>notified everyone she</w:t>
      </w:r>
      <w:r>
        <w:rPr>
          <w:rFonts w:ascii="Arial" w:hAnsi="Arial" w:cs="Arial"/>
          <w:bCs/>
          <w:color w:val="000000"/>
          <w:sz w:val="24"/>
          <w:szCs w:val="24"/>
        </w:rPr>
        <w:t xml:space="preserve"> will be on detail to the Council on Environmental Quality’s Federal Sustainability Office from April – September 2018.  In turn, Una Song (who formerly headed the U.S. Environmental Protection Agency’s ENERGY STAR Program) will be on detail in Shab’s position for the six months.</w:t>
      </w:r>
    </w:p>
    <w:p w14:paraId="7879A95B" w14:textId="77777777" w:rsidR="00550BF6" w:rsidRDefault="00550BF6" w:rsidP="00480E41">
      <w:pPr>
        <w:widowControl/>
        <w:tabs>
          <w:tab w:val="left" w:pos="720"/>
        </w:tabs>
        <w:suppressAutoHyphens/>
        <w:spacing w:line="240" w:lineRule="atLeast"/>
        <w:rPr>
          <w:rFonts w:ascii="Arial" w:hAnsi="Arial" w:cs="Arial"/>
          <w:bCs/>
          <w:color w:val="000000"/>
          <w:sz w:val="24"/>
          <w:szCs w:val="24"/>
        </w:rPr>
      </w:pPr>
    </w:p>
    <w:p w14:paraId="6E630A0F" w14:textId="77777777" w:rsidR="00480E41" w:rsidRDefault="00480E41" w:rsidP="00480E41">
      <w:pPr>
        <w:widowControl/>
        <w:tabs>
          <w:tab w:val="left" w:pos="720"/>
        </w:tabs>
        <w:suppressAutoHyphens/>
        <w:spacing w:line="240" w:lineRule="atLeast"/>
        <w:rPr>
          <w:rFonts w:ascii="Arial" w:hAnsi="Arial" w:cs="Arial"/>
          <w:bCs/>
          <w:color w:val="000000"/>
          <w:sz w:val="24"/>
          <w:szCs w:val="24"/>
        </w:rPr>
      </w:pPr>
      <w:r w:rsidRPr="00480E41">
        <w:rPr>
          <w:rFonts w:ascii="Arial" w:hAnsi="Arial" w:cs="Arial"/>
          <w:bCs/>
          <w:color w:val="000000"/>
          <w:sz w:val="24"/>
          <w:szCs w:val="24"/>
        </w:rPr>
        <w:t>DOE Site Sustainable Products Databas</w:t>
      </w:r>
      <w:r>
        <w:rPr>
          <w:rFonts w:ascii="Arial" w:hAnsi="Arial" w:cs="Arial"/>
          <w:bCs/>
          <w:color w:val="000000"/>
          <w:sz w:val="24"/>
          <w:szCs w:val="24"/>
        </w:rPr>
        <w:t>e should be used</w:t>
      </w:r>
      <w:r w:rsidRPr="00480E41">
        <w:rPr>
          <w:rFonts w:ascii="Arial" w:hAnsi="Arial" w:cs="Arial"/>
          <w:bCs/>
          <w:color w:val="000000"/>
          <w:sz w:val="24"/>
          <w:szCs w:val="24"/>
        </w:rPr>
        <w:t xml:space="preserve"> </w:t>
      </w:r>
      <w:r>
        <w:rPr>
          <w:rFonts w:ascii="Arial" w:hAnsi="Arial" w:cs="Arial"/>
          <w:bCs/>
          <w:color w:val="000000"/>
          <w:sz w:val="24"/>
          <w:szCs w:val="24"/>
        </w:rPr>
        <w:t>when seeking a specific product.</w:t>
      </w:r>
      <w:r w:rsidRPr="00480E41">
        <w:rPr>
          <w:rFonts w:ascii="Arial" w:hAnsi="Arial" w:cs="Arial"/>
          <w:bCs/>
          <w:color w:val="000000"/>
          <w:sz w:val="24"/>
          <w:szCs w:val="24"/>
        </w:rPr>
        <w:t xml:space="preserve"> </w:t>
      </w:r>
      <w:r>
        <w:rPr>
          <w:rFonts w:ascii="Arial" w:hAnsi="Arial" w:cs="Arial"/>
          <w:bCs/>
          <w:color w:val="000000"/>
          <w:sz w:val="24"/>
          <w:szCs w:val="24"/>
        </w:rPr>
        <w:t xml:space="preserve">This database can be found at: </w:t>
      </w:r>
      <w:hyperlink r:id="rId8" w:history="1">
        <w:r w:rsidRPr="00480E41">
          <w:rPr>
            <w:rStyle w:val="Hyperlink"/>
            <w:rFonts w:ascii="Arial" w:hAnsi="Arial" w:cs="Arial"/>
            <w:bCs/>
            <w:sz w:val="24"/>
            <w:szCs w:val="24"/>
          </w:rPr>
          <w:t>https://www.fedcenter.gov/members/workgroups/sustainableacquisition/productsdatabase/</w:t>
        </w:r>
      </w:hyperlink>
      <w:r>
        <w:rPr>
          <w:rFonts w:ascii="Arial" w:hAnsi="Arial" w:cs="Arial"/>
          <w:bCs/>
          <w:color w:val="000000"/>
          <w:sz w:val="24"/>
          <w:szCs w:val="24"/>
        </w:rPr>
        <w:t>. There was discussion over whether the database should be password protected, presently the database is open access. It was decided that it should be password protected since this information is for DOE sites only.</w:t>
      </w:r>
      <w:r w:rsidR="00DA4014">
        <w:rPr>
          <w:rFonts w:ascii="Arial" w:hAnsi="Arial" w:cs="Arial"/>
          <w:bCs/>
          <w:color w:val="000000"/>
          <w:sz w:val="24"/>
          <w:szCs w:val="24"/>
        </w:rPr>
        <w:t xml:space="preserve">  After the teleconference, DOE learned that making it password protected is technically complicated and so the database will remain as is unless issues arise.</w:t>
      </w:r>
      <w:r>
        <w:rPr>
          <w:rFonts w:ascii="Arial" w:hAnsi="Arial" w:cs="Arial"/>
          <w:bCs/>
          <w:color w:val="000000"/>
          <w:sz w:val="24"/>
          <w:szCs w:val="24"/>
        </w:rPr>
        <w:t xml:space="preserve"> </w:t>
      </w:r>
    </w:p>
    <w:p w14:paraId="6885C0FB" w14:textId="77777777" w:rsidR="00480E41" w:rsidRDefault="00480E41" w:rsidP="00480E41">
      <w:pPr>
        <w:widowControl/>
        <w:tabs>
          <w:tab w:val="left" w:pos="720"/>
        </w:tabs>
        <w:suppressAutoHyphens/>
        <w:spacing w:line="240" w:lineRule="atLeast"/>
        <w:rPr>
          <w:rFonts w:ascii="Arial" w:hAnsi="Arial" w:cs="Arial"/>
          <w:bCs/>
          <w:color w:val="000000"/>
          <w:sz w:val="24"/>
          <w:szCs w:val="24"/>
        </w:rPr>
      </w:pPr>
    </w:p>
    <w:p w14:paraId="6E494DCC" w14:textId="77777777" w:rsidR="00480E41" w:rsidRPr="00480E41" w:rsidRDefault="00480E41" w:rsidP="00480E41">
      <w:pPr>
        <w:widowControl/>
        <w:tabs>
          <w:tab w:val="left" w:pos="720"/>
        </w:tabs>
        <w:suppressAutoHyphens/>
        <w:spacing w:line="240" w:lineRule="atLeast"/>
        <w:rPr>
          <w:rFonts w:ascii="Arial" w:hAnsi="Arial" w:cs="Arial"/>
          <w:bCs/>
          <w:color w:val="000000"/>
          <w:sz w:val="24"/>
          <w:szCs w:val="24"/>
        </w:rPr>
      </w:pPr>
      <w:r w:rsidRPr="00480E41">
        <w:rPr>
          <w:rFonts w:ascii="Arial" w:hAnsi="Arial" w:cs="Arial"/>
          <w:bCs/>
          <w:color w:val="000000"/>
          <w:sz w:val="24"/>
          <w:szCs w:val="24"/>
        </w:rPr>
        <w:t>DOE Sustainable Acquisition ListServ</w:t>
      </w:r>
      <w:r>
        <w:rPr>
          <w:rFonts w:ascii="Arial" w:hAnsi="Arial" w:cs="Arial"/>
          <w:bCs/>
          <w:color w:val="000000"/>
          <w:sz w:val="24"/>
          <w:szCs w:val="24"/>
        </w:rPr>
        <w:t xml:space="preserve">: </w:t>
      </w:r>
      <w:r w:rsidRPr="00480E41">
        <w:rPr>
          <w:rFonts w:ascii="Arial" w:hAnsi="Arial" w:cs="Arial"/>
          <w:bCs/>
          <w:color w:val="000000"/>
          <w:sz w:val="24"/>
          <w:szCs w:val="24"/>
        </w:rPr>
        <w:t>If the information you seek is not in the database, then send a query to the DOE Sustainable Acquisition ListServ</w:t>
      </w:r>
      <w:r w:rsidR="005A78F7">
        <w:rPr>
          <w:rFonts w:ascii="Arial" w:hAnsi="Arial" w:cs="Arial"/>
          <w:bCs/>
          <w:color w:val="000000"/>
          <w:sz w:val="24"/>
          <w:szCs w:val="24"/>
        </w:rPr>
        <w:t xml:space="preserve"> at: </w:t>
      </w:r>
    </w:p>
    <w:p w14:paraId="0D3A8B8A" w14:textId="77777777" w:rsidR="00480E41" w:rsidRPr="00480E41" w:rsidRDefault="00480E41" w:rsidP="00480E41">
      <w:pPr>
        <w:widowControl/>
        <w:tabs>
          <w:tab w:val="left" w:pos="720"/>
        </w:tabs>
        <w:suppressAutoHyphens/>
        <w:spacing w:line="240" w:lineRule="atLeast"/>
        <w:rPr>
          <w:rFonts w:ascii="Arial" w:hAnsi="Arial" w:cs="Arial"/>
          <w:bCs/>
          <w:color w:val="000000"/>
          <w:sz w:val="24"/>
          <w:szCs w:val="24"/>
        </w:rPr>
      </w:pPr>
      <w:hyperlink r:id="rId9" w:history="1">
        <w:r w:rsidRPr="000532BA">
          <w:rPr>
            <w:rStyle w:val="Hyperlink"/>
            <w:rFonts w:ascii="Arial" w:hAnsi="Arial" w:cs="Arial"/>
            <w:bCs/>
            <w:sz w:val="24"/>
            <w:szCs w:val="24"/>
          </w:rPr>
          <w:t>sustainable-acquisition@fedcenter.gov</w:t>
        </w:r>
      </w:hyperlink>
      <w:r>
        <w:rPr>
          <w:rFonts w:ascii="Arial" w:hAnsi="Arial" w:cs="Arial"/>
          <w:bCs/>
          <w:color w:val="000000"/>
          <w:sz w:val="24"/>
          <w:szCs w:val="24"/>
        </w:rPr>
        <w:t xml:space="preserve"> </w:t>
      </w:r>
    </w:p>
    <w:p w14:paraId="1A07ED80" w14:textId="77777777" w:rsidR="00480E41" w:rsidRPr="00480E41" w:rsidRDefault="00480E41" w:rsidP="00480E41">
      <w:pPr>
        <w:widowControl/>
        <w:tabs>
          <w:tab w:val="left" w:pos="720"/>
        </w:tabs>
        <w:suppressAutoHyphens/>
        <w:spacing w:line="240" w:lineRule="atLeast"/>
        <w:rPr>
          <w:rFonts w:ascii="Arial" w:hAnsi="Arial" w:cs="Arial"/>
          <w:bCs/>
          <w:color w:val="000000"/>
          <w:sz w:val="24"/>
          <w:szCs w:val="24"/>
        </w:rPr>
      </w:pPr>
    </w:p>
    <w:p w14:paraId="3D2EFC1A" w14:textId="77777777" w:rsidR="00480E41" w:rsidRPr="00480E41" w:rsidRDefault="00480E41" w:rsidP="00480E41">
      <w:pPr>
        <w:widowControl/>
        <w:tabs>
          <w:tab w:val="left" w:pos="720"/>
        </w:tabs>
        <w:suppressAutoHyphens/>
        <w:spacing w:line="240" w:lineRule="atLeast"/>
        <w:rPr>
          <w:rFonts w:ascii="Arial" w:hAnsi="Arial" w:cs="Arial"/>
          <w:bCs/>
          <w:color w:val="000000"/>
          <w:sz w:val="24"/>
          <w:szCs w:val="24"/>
        </w:rPr>
      </w:pPr>
      <w:r w:rsidRPr="00480E41">
        <w:rPr>
          <w:rFonts w:ascii="Arial" w:hAnsi="Arial" w:cs="Arial"/>
          <w:bCs/>
          <w:color w:val="000000"/>
          <w:sz w:val="24"/>
          <w:szCs w:val="24"/>
        </w:rPr>
        <w:t>Sustainable Acquisition Online Training</w:t>
      </w:r>
      <w:r w:rsidR="005A78F7">
        <w:rPr>
          <w:rFonts w:ascii="Arial" w:hAnsi="Arial" w:cs="Arial"/>
          <w:bCs/>
          <w:color w:val="000000"/>
          <w:sz w:val="24"/>
          <w:szCs w:val="24"/>
        </w:rPr>
        <w:t xml:space="preserve">: </w:t>
      </w:r>
      <w:r w:rsidRPr="00480E41">
        <w:rPr>
          <w:rFonts w:ascii="Arial" w:hAnsi="Arial" w:cs="Arial"/>
          <w:bCs/>
          <w:color w:val="000000"/>
          <w:sz w:val="24"/>
          <w:szCs w:val="24"/>
        </w:rPr>
        <w:t>Obtain Continuing Education Credits for completing the training</w:t>
      </w:r>
      <w:r w:rsidR="005A78F7">
        <w:rPr>
          <w:rFonts w:ascii="Arial" w:hAnsi="Arial" w:cs="Arial"/>
          <w:bCs/>
          <w:color w:val="000000"/>
          <w:sz w:val="24"/>
          <w:szCs w:val="24"/>
        </w:rPr>
        <w:t xml:space="preserve"> at: </w:t>
      </w:r>
    </w:p>
    <w:p w14:paraId="4E8A388D" w14:textId="77777777" w:rsidR="00480E41" w:rsidRDefault="005A78F7" w:rsidP="00480E41">
      <w:pPr>
        <w:widowControl/>
        <w:tabs>
          <w:tab w:val="left" w:pos="720"/>
        </w:tabs>
        <w:suppressAutoHyphens/>
        <w:spacing w:line="240" w:lineRule="atLeast"/>
        <w:rPr>
          <w:rFonts w:ascii="Arial" w:hAnsi="Arial" w:cs="Arial"/>
          <w:bCs/>
          <w:color w:val="000000"/>
          <w:sz w:val="24"/>
          <w:szCs w:val="24"/>
        </w:rPr>
      </w:pPr>
      <w:hyperlink r:id="rId10" w:history="1">
        <w:r w:rsidRPr="000532BA">
          <w:rPr>
            <w:rStyle w:val="Hyperlink"/>
            <w:rFonts w:ascii="Arial" w:hAnsi="Arial" w:cs="Arial"/>
            <w:bCs/>
            <w:sz w:val="24"/>
            <w:szCs w:val="24"/>
          </w:rPr>
          <w:t>https://www.wbdg.org/education/femp44.php</w:t>
        </w:r>
      </w:hyperlink>
      <w:r>
        <w:rPr>
          <w:rFonts w:ascii="Arial" w:hAnsi="Arial" w:cs="Arial"/>
          <w:bCs/>
          <w:color w:val="000000"/>
          <w:sz w:val="24"/>
          <w:szCs w:val="24"/>
        </w:rPr>
        <w:t xml:space="preserve"> </w:t>
      </w:r>
    </w:p>
    <w:p w14:paraId="27A86186" w14:textId="77777777" w:rsidR="005D48B1" w:rsidRDefault="005D48B1" w:rsidP="005D48B1">
      <w:pPr>
        <w:widowControl/>
        <w:tabs>
          <w:tab w:val="left" w:pos="720"/>
        </w:tabs>
        <w:suppressAutoHyphens/>
        <w:spacing w:line="240" w:lineRule="atLeast"/>
        <w:ind w:left="1440" w:hanging="720"/>
        <w:rPr>
          <w:rFonts w:ascii="Arial" w:hAnsi="Arial" w:cs="Arial"/>
          <w:bCs/>
          <w:color w:val="000000"/>
          <w:sz w:val="24"/>
          <w:szCs w:val="24"/>
        </w:rPr>
      </w:pPr>
    </w:p>
    <w:p w14:paraId="01B22587" w14:textId="77777777" w:rsidR="005D48B1" w:rsidRDefault="005D48B1" w:rsidP="005D48B1">
      <w:pPr>
        <w:widowControl/>
        <w:tabs>
          <w:tab w:val="left" w:pos="720"/>
        </w:tabs>
        <w:suppressAutoHyphens/>
        <w:spacing w:line="240" w:lineRule="atLeast"/>
        <w:ind w:left="720" w:hanging="720"/>
        <w:rPr>
          <w:rFonts w:ascii="Arial" w:hAnsi="Arial" w:cs="Arial"/>
          <w:b/>
          <w:bCs/>
          <w:color w:val="000000"/>
          <w:sz w:val="24"/>
          <w:szCs w:val="24"/>
        </w:rPr>
      </w:pPr>
      <w:r>
        <w:rPr>
          <w:rFonts w:ascii="Arial" w:hAnsi="Arial" w:cs="Arial"/>
          <w:b/>
          <w:bCs/>
          <w:color w:val="000000"/>
          <w:sz w:val="24"/>
          <w:szCs w:val="24"/>
        </w:rPr>
        <w:t>DOE Site Input on Potential Changes to FY2019 Priority Product List</w:t>
      </w:r>
    </w:p>
    <w:p w14:paraId="2A566956" w14:textId="77777777" w:rsidR="006D392D" w:rsidRDefault="006D392D" w:rsidP="00231BC8">
      <w:pPr>
        <w:widowControl/>
        <w:rPr>
          <w:rFonts w:ascii="Arial" w:hAnsi="Arial" w:cs="Arial"/>
          <w:bCs/>
          <w:sz w:val="24"/>
          <w:szCs w:val="24"/>
        </w:rPr>
      </w:pPr>
      <w:r>
        <w:rPr>
          <w:rFonts w:ascii="Arial" w:hAnsi="Arial" w:cs="Arial"/>
          <w:bCs/>
          <w:sz w:val="24"/>
          <w:szCs w:val="24"/>
        </w:rPr>
        <w:t xml:space="preserve">DOE sites received a draft on March 19, </w:t>
      </w:r>
      <w:proofErr w:type="gramStart"/>
      <w:r>
        <w:rPr>
          <w:rFonts w:ascii="Arial" w:hAnsi="Arial" w:cs="Arial"/>
          <w:bCs/>
          <w:sz w:val="24"/>
          <w:szCs w:val="24"/>
        </w:rPr>
        <w:t>2018</w:t>
      </w:r>
      <w:proofErr w:type="gramEnd"/>
      <w:r>
        <w:rPr>
          <w:rFonts w:ascii="Arial" w:hAnsi="Arial" w:cs="Arial"/>
          <w:bCs/>
          <w:sz w:val="24"/>
          <w:szCs w:val="24"/>
        </w:rPr>
        <w:t xml:space="preserve"> of the changes proposed for the FY2019 Priority Product list.  The goal is to keep the list stable and yet at the same time current.  The </w:t>
      </w:r>
      <w:r w:rsidR="006B48AA">
        <w:rPr>
          <w:rFonts w:ascii="Arial" w:hAnsi="Arial" w:cs="Arial"/>
          <w:bCs/>
          <w:sz w:val="24"/>
          <w:szCs w:val="24"/>
        </w:rPr>
        <w:t>proposed changes for FY2019</w:t>
      </w:r>
      <w:r>
        <w:rPr>
          <w:rFonts w:ascii="Arial" w:hAnsi="Arial" w:cs="Arial"/>
          <w:bCs/>
          <w:sz w:val="24"/>
          <w:szCs w:val="24"/>
        </w:rPr>
        <w:t xml:space="preserve"> reflect</w:t>
      </w:r>
      <w:r w:rsidR="006B48AA">
        <w:rPr>
          <w:rFonts w:ascii="Arial" w:hAnsi="Arial" w:cs="Arial"/>
          <w:bCs/>
          <w:sz w:val="24"/>
          <w:szCs w:val="24"/>
        </w:rPr>
        <w:t xml:space="preserve"> the current situation.</w:t>
      </w:r>
      <w:r>
        <w:rPr>
          <w:rFonts w:ascii="Arial" w:hAnsi="Arial" w:cs="Arial"/>
          <w:bCs/>
          <w:sz w:val="24"/>
          <w:szCs w:val="24"/>
        </w:rPr>
        <w:t xml:space="preserve"> </w:t>
      </w:r>
    </w:p>
    <w:p w14:paraId="5013D20C" w14:textId="77777777" w:rsidR="006D392D" w:rsidRDefault="006D392D" w:rsidP="00231BC8">
      <w:pPr>
        <w:widowControl/>
        <w:rPr>
          <w:rFonts w:ascii="Arial" w:hAnsi="Arial" w:cs="Arial"/>
          <w:bCs/>
          <w:sz w:val="24"/>
          <w:szCs w:val="24"/>
        </w:rPr>
      </w:pPr>
    </w:p>
    <w:p w14:paraId="236E03FB" w14:textId="77777777" w:rsidR="00231BC8" w:rsidRPr="00231BC8" w:rsidRDefault="00DC5943" w:rsidP="00231BC8">
      <w:pPr>
        <w:widowControl/>
        <w:rPr>
          <w:rFonts w:ascii="Arial" w:hAnsi="Arial" w:cs="Arial"/>
          <w:bCs/>
          <w:sz w:val="24"/>
          <w:szCs w:val="24"/>
        </w:rPr>
      </w:pPr>
      <w:r>
        <w:rPr>
          <w:rFonts w:ascii="Arial" w:hAnsi="Arial" w:cs="Arial"/>
          <w:bCs/>
          <w:sz w:val="24"/>
          <w:szCs w:val="24"/>
        </w:rPr>
        <w:lastRenderedPageBreak/>
        <w:t>As m</w:t>
      </w:r>
      <w:r w:rsidR="00231BC8" w:rsidRPr="00231BC8">
        <w:rPr>
          <w:rFonts w:ascii="Arial" w:hAnsi="Arial" w:cs="Arial"/>
          <w:bCs/>
          <w:sz w:val="24"/>
          <w:szCs w:val="24"/>
        </w:rPr>
        <w:t xml:space="preserve">ore standards and guidelines </w:t>
      </w:r>
      <w:r>
        <w:rPr>
          <w:rFonts w:ascii="Arial" w:hAnsi="Arial" w:cs="Arial"/>
          <w:bCs/>
          <w:sz w:val="24"/>
          <w:szCs w:val="24"/>
        </w:rPr>
        <w:t>become available, more options are being</w:t>
      </w:r>
      <w:r w:rsidR="00231BC8">
        <w:rPr>
          <w:rFonts w:ascii="Arial" w:hAnsi="Arial" w:cs="Arial"/>
          <w:bCs/>
          <w:sz w:val="24"/>
          <w:szCs w:val="24"/>
        </w:rPr>
        <w:t xml:space="preserve"> offered </w:t>
      </w:r>
      <w:r w:rsidR="00231BC8" w:rsidRPr="00231BC8">
        <w:rPr>
          <w:rFonts w:ascii="Arial" w:hAnsi="Arial" w:cs="Arial"/>
          <w:bCs/>
          <w:sz w:val="24"/>
          <w:szCs w:val="24"/>
        </w:rPr>
        <w:t>for DOE sites to achieve a goal</w:t>
      </w:r>
      <w:r>
        <w:rPr>
          <w:rFonts w:ascii="Arial" w:hAnsi="Arial" w:cs="Arial"/>
          <w:bCs/>
          <w:sz w:val="24"/>
          <w:szCs w:val="24"/>
        </w:rPr>
        <w:t xml:space="preserve"> toward the DOE GreenBuy Award.  </w:t>
      </w:r>
      <w:proofErr w:type="gramStart"/>
      <w:r>
        <w:rPr>
          <w:rFonts w:ascii="Arial" w:hAnsi="Arial" w:cs="Arial"/>
          <w:bCs/>
          <w:sz w:val="24"/>
          <w:szCs w:val="24"/>
        </w:rPr>
        <w:t>T</w:t>
      </w:r>
      <w:r w:rsidR="00231BC8" w:rsidRPr="00231BC8">
        <w:rPr>
          <w:rFonts w:ascii="Arial" w:hAnsi="Arial" w:cs="Arial"/>
          <w:bCs/>
          <w:sz w:val="24"/>
          <w:szCs w:val="24"/>
        </w:rPr>
        <w:t>ypically</w:t>
      </w:r>
      <w:proofErr w:type="gramEnd"/>
      <w:r w:rsidR="00231BC8" w:rsidRPr="00231BC8">
        <w:rPr>
          <w:rFonts w:ascii="Arial" w:hAnsi="Arial" w:cs="Arial"/>
          <w:bCs/>
          <w:sz w:val="24"/>
          <w:szCs w:val="24"/>
        </w:rPr>
        <w:t xml:space="preserve"> the new standards are based on U.S. Environmental Protection Agency or Responsible Purchasing Network e</w:t>
      </w:r>
      <w:r>
        <w:rPr>
          <w:rFonts w:ascii="Arial" w:hAnsi="Arial" w:cs="Arial"/>
          <w:bCs/>
          <w:sz w:val="24"/>
          <w:szCs w:val="24"/>
        </w:rPr>
        <w:t>valuations and recommendations.  The types of changes to the FY2019 Priority Product list are based on</w:t>
      </w:r>
    </w:p>
    <w:p w14:paraId="4E9B840E" w14:textId="77777777" w:rsidR="00231BC8" w:rsidRDefault="00231BC8" w:rsidP="00231BC8">
      <w:pPr>
        <w:widowControl/>
        <w:rPr>
          <w:rFonts w:ascii="Arial" w:hAnsi="Arial" w:cs="Arial"/>
          <w:bCs/>
          <w:sz w:val="24"/>
          <w:szCs w:val="24"/>
        </w:rPr>
      </w:pPr>
    </w:p>
    <w:p w14:paraId="3F25FF0D" w14:textId="77777777" w:rsidR="00DC5943" w:rsidRDefault="00231BC8" w:rsidP="00231BC8">
      <w:pPr>
        <w:widowControl/>
        <w:numPr>
          <w:ilvl w:val="0"/>
          <w:numId w:val="21"/>
        </w:numPr>
        <w:rPr>
          <w:rFonts w:ascii="Arial" w:hAnsi="Arial" w:cs="Arial"/>
          <w:bCs/>
          <w:sz w:val="24"/>
          <w:szCs w:val="24"/>
        </w:rPr>
      </w:pPr>
      <w:r w:rsidRPr="00231BC8">
        <w:rPr>
          <w:rFonts w:ascii="Arial" w:hAnsi="Arial" w:cs="Arial"/>
          <w:bCs/>
          <w:sz w:val="24"/>
          <w:szCs w:val="24"/>
        </w:rPr>
        <w:t>Awareness of new issue</w:t>
      </w:r>
      <w:r>
        <w:rPr>
          <w:rFonts w:ascii="Arial" w:hAnsi="Arial" w:cs="Arial"/>
          <w:bCs/>
          <w:sz w:val="24"/>
          <w:szCs w:val="24"/>
        </w:rPr>
        <w:t xml:space="preserve">s with some products (example: </w:t>
      </w:r>
      <w:r w:rsidRPr="00231BC8">
        <w:rPr>
          <w:rFonts w:ascii="Arial" w:hAnsi="Arial" w:cs="Arial"/>
          <w:bCs/>
          <w:sz w:val="24"/>
          <w:szCs w:val="24"/>
        </w:rPr>
        <w:t>compostability versus biodegradability of takeout dishware)</w:t>
      </w:r>
    </w:p>
    <w:p w14:paraId="2FB67A21" w14:textId="77777777" w:rsidR="00DC5943" w:rsidRDefault="00DC5943" w:rsidP="00480E41">
      <w:pPr>
        <w:widowControl/>
        <w:numPr>
          <w:ilvl w:val="0"/>
          <w:numId w:val="21"/>
        </w:numPr>
        <w:rPr>
          <w:rFonts w:ascii="Arial" w:hAnsi="Arial" w:cs="Arial"/>
          <w:bCs/>
          <w:sz w:val="24"/>
          <w:szCs w:val="24"/>
        </w:rPr>
      </w:pPr>
      <w:r>
        <w:rPr>
          <w:rFonts w:ascii="Arial" w:hAnsi="Arial" w:cs="Arial"/>
          <w:bCs/>
          <w:sz w:val="24"/>
          <w:szCs w:val="24"/>
        </w:rPr>
        <w:t>Removal of goals</w:t>
      </w:r>
      <w:r w:rsidR="00231BC8" w:rsidRPr="00231BC8">
        <w:rPr>
          <w:rFonts w:ascii="Arial" w:hAnsi="Arial" w:cs="Arial"/>
          <w:bCs/>
          <w:sz w:val="24"/>
          <w:szCs w:val="24"/>
        </w:rPr>
        <w:t xml:space="preserve"> because 1) they are being addressed in other standards or 2) the standard no longer exists</w:t>
      </w:r>
    </w:p>
    <w:p w14:paraId="067806C1" w14:textId="77777777" w:rsidR="00231BC8" w:rsidRPr="00480E41" w:rsidRDefault="00DC5943" w:rsidP="00480E41">
      <w:pPr>
        <w:widowControl/>
        <w:numPr>
          <w:ilvl w:val="0"/>
          <w:numId w:val="21"/>
        </w:numPr>
        <w:rPr>
          <w:rFonts w:ascii="Arial" w:hAnsi="Arial" w:cs="Arial"/>
          <w:bCs/>
          <w:sz w:val="24"/>
          <w:szCs w:val="24"/>
        </w:rPr>
      </w:pPr>
      <w:r>
        <w:rPr>
          <w:rFonts w:ascii="Arial" w:hAnsi="Arial" w:cs="Arial"/>
          <w:bCs/>
          <w:sz w:val="24"/>
          <w:szCs w:val="24"/>
        </w:rPr>
        <w:t>G</w:t>
      </w:r>
      <w:r w:rsidR="00231BC8" w:rsidRPr="00231BC8">
        <w:rPr>
          <w:rFonts w:ascii="Arial" w:hAnsi="Arial" w:cs="Arial"/>
          <w:bCs/>
          <w:sz w:val="24"/>
          <w:szCs w:val="24"/>
        </w:rPr>
        <w:t>reater availability of products that meet a standard (example:  dust suppressants certifying to Safer Choice)</w:t>
      </w:r>
    </w:p>
    <w:p w14:paraId="45A7C785" w14:textId="77777777" w:rsidR="005D48B1" w:rsidRDefault="005D48B1" w:rsidP="005D48B1">
      <w:pPr>
        <w:widowControl/>
        <w:tabs>
          <w:tab w:val="left" w:pos="720"/>
        </w:tabs>
        <w:suppressAutoHyphens/>
        <w:spacing w:line="240" w:lineRule="atLeast"/>
        <w:ind w:left="720" w:hanging="720"/>
        <w:rPr>
          <w:rFonts w:ascii="Arial" w:hAnsi="Arial" w:cs="Arial"/>
          <w:bCs/>
          <w:color w:val="000000"/>
          <w:sz w:val="24"/>
          <w:szCs w:val="24"/>
        </w:rPr>
      </w:pPr>
      <w:r>
        <w:rPr>
          <w:rFonts w:ascii="Arial" w:hAnsi="Arial" w:cs="Arial"/>
          <w:bCs/>
          <w:color w:val="000000"/>
          <w:sz w:val="24"/>
          <w:szCs w:val="24"/>
        </w:rPr>
        <w:tab/>
      </w:r>
    </w:p>
    <w:p w14:paraId="509E1601" w14:textId="77777777" w:rsidR="005D48B1" w:rsidRDefault="005D48B1" w:rsidP="005D48B1">
      <w:pPr>
        <w:ind w:left="720" w:hanging="720"/>
        <w:rPr>
          <w:rFonts w:ascii="Arial" w:hAnsi="Arial" w:cs="Arial"/>
          <w:sz w:val="24"/>
          <w:szCs w:val="24"/>
        </w:rPr>
      </w:pPr>
      <w:r>
        <w:rPr>
          <w:rFonts w:ascii="Arial" w:hAnsi="Arial" w:cs="Arial"/>
          <w:b/>
          <w:sz w:val="24"/>
          <w:szCs w:val="24"/>
        </w:rPr>
        <w:t xml:space="preserve">Sustainable Construction Materials </w:t>
      </w:r>
      <w:r>
        <w:rPr>
          <w:rFonts w:ascii="Arial" w:hAnsi="Arial" w:cs="Arial"/>
          <w:sz w:val="24"/>
          <w:szCs w:val="24"/>
        </w:rPr>
        <w:t>– Terry Foecke (</w:t>
      </w:r>
      <w:smartTag w:uri="urn:schemas-microsoft-com:office:smarttags" w:element="place">
        <w:r>
          <w:rPr>
            <w:rFonts w:ascii="Arial" w:hAnsi="Arial" w:cs="Arial"/>
            <w:sz w:val="24"/>
            <w:szCs w:val="24"/>
          </w:rPr>
          <w:t>Los Alamos</w:t>
        </w:r>
      </w:smartTag>
      <w:r>
        <w:rPr>
          <w:rFonts w:ascii="Arial" w:hAnsi="Arial" w:cs="Arial"/>
          <w:sz w:val="24"/>
          <w:szCs w:val="24"/>
        </w:rPr>
        <w:t xml:space="preserve"> National Lab)</w:t>
      </w:r>
    </w:p>
    <w:p w14:paraId="5BBEF24A" w14:textId="77777777" w:rsidR="00FB4D23" w:rsidRDefault="00FB4D23" w:rsidP="005A78F7">
      <w:pPr>
        <w:rPr>
          <w:rFonts w:ascii="Arial" w:hAnsi="Arial" w:cs="Arial"/>
          <w:sz w:val="24"/>
          <w:szCs w:val="24"/>
        </w:rPr>
      </w:pPr>
    </w:p>
    <w:p w14:paraId="4761D720" w14:textId="77777777" w:rsidR="00FB4D23" w:rsidRPr="00FB4D23" w:rsidRDefault="00FB4D23" w:rsidP="005A78F7">
      <w:pPr>
        <w:rPr>
          <w:rFonts w:ascii="Arial" w:hAnsi="Arial" w:cs="Arial"/>
          <w:sz w:val="24"/>
          <w:szCs w:val="24"/>
          <w:u w:val="single"/>
        </w:rPr>
      </w:pPr>
      <w:r>
        <w:rPr>
          <w:rFonts w:ascii="Arial" w:hAnsi="Arial" w:cs="Arial"/>
          <w:sz w:val="24"/>
          <w:szCs w:val="24"/>
          <w:u w:val="single"/>
        </w:rPr>
        <w:t>Ceiling Tiles</w:t>
      </w:r>
    </w:p>
    <w:p w14:paraId="0F86C317" w14:textId="77777777" w:rsidR="00052666" w:rsidRDefault="006B48AA" w:rsidP="005A78F7">
      <w:pPr>
        <w:rPr>
          <w:rFonts w:ascii="Arial" w:hAnsi="Arial" w:cs="Arial"/>
          <w:sz w:val="24"/>
          <w:szCs w:val="24"/>
        </w:rPr>
      </w:pPr>
      <w:r>
        <w:rPr>
          <w:rFonts w:ascii="Arial" w:hAnsi="Arial" w:cs="Arial"/>
          <w:sz w:val="24"/>
          <w:szCs w:val="24"/>
        </w:rPr>
        <w:t>Los Alamos National Lab</w:t>
      </w:r>
      <w:r w:rsidR="00317272">
        <w:rPr>
          <w:rFonts w:ascii="Arial" w:hAnsi="Arial" w:cs="Arial"/>
          <w:sz w:val="24"/>
          <w:szCs w:val="24"/>
        </w:rPr>
        <w:t xml:space="preserve"> (LANL)</w:t>
      </w:r>
      <w:r>
        <w:rPr>
          <w:rFonts w:ascii="Arial" w:hAnsi="Arial" w:cs="Arial"/>
          <w:sz w:val="24"/>
          <w:szCs w:val="24"/>
        </w:rPr>
        <w:t xml:space="preserve"> purchased ceiling t</w:t>
      </w:r>
      <w:r w:rsidR="005A78F7">
        <w:rPr>
          <w:rFonts w:ascii="Arial" w:hAnsi="Arial" w:cs="Arial"/>
          <w:sz w:val="24"/>
          <w:szCs w:val="24"/>
        </w:rPr>
        <w:t>iles</w:t>
      </w:r>
      <w:r>
        <w:rPr>
          <w:rFonts w:ascii="Arial" w:hAnsi="Arial" w:cs="Arial"/>
          <w:sz w:val="24"/>
          <w:szCs w:val="24"/>
        </w:rPr>
        <w:t xml:space="preserve"> </w:t>
      </w:r>
      <w:r w:rsidR="00052666">
        <w:rPr>
          <w:rFonts w:ascii="Arial" w:hAnsi="Arial" w:cs="Arial"/>
          <w:sz w:val="24"/>
          <w:szCs w:val="24"/>
        </w:rPr>
        <w:t xml:space="preserve">from two sources: </w:t>
      </w:r>
    </w:p>
    <w:p w14:paraId="3FF70260" w14:textId="77777777" w:rsidR="00052666" w:rsidRDefault="00052666" w:rsidP="00052666">
      <w:pPr>
        <w:numPr>
          <w:ilvl w:val="0"/>
          <w:numId w:val="24"/>
        </w:numPr>
        <w:rPr>
          <w:rFonts w:ascii="Arial" w:hAnsi="Arial" w:cs="Arial"/>
          <w:sz w:val="24"/>
          <w:szCs w:val="24"/>
        </w:rPr>
      </w:pPr>
      <w:r>
        <w:rPr>
          <w:rFonts w:ascii="Arial" w:hAnsi="Arial" w:cs="Arial"/>
          <w:sz w:val="24"/>
          <w:szCs w:val="24"/>
        </w:rPr>
        <w:t>Armstrong</w:t>
      </w:r>
    </w:p>
    <w:p w14:paraId="0222FF7C" w14:textId="77777777" w:rsidR="005D48B1" w:rsidRDefault="00717BDB" w:rsidP="00550144">
      <w:pPr>
        <w:numPr>
          <w:ilvl w:val="1"/>
          <w:numId w:val="24"/>
        </w:numPr>
        <w:tabs>
          <w:tab w:val="clear" w:pos="1080"/>
          <w:tab w:val="num" w:pos="720"/>
        </w:tabs>
        <w:ind w:left="720"/>
        <w:rPr>
          <w:rFonts w:ascii="Arial" w:hAnsi="Arial" w:cs="Arial"/>
          <w:sz w:val="24"/>
          <w:szCs w:val="24"/>
        </w:rPr>
      </w:pPr>
      <w:r>
        <w:rPr>
          <w:rFonts w:ascii="Arial" w:hAnsi="Arial" w:cs="Arial"/>
          <w:sz w:val="24"/>
          <w:szCs w:val="24"/>
        </w:rPr>
        <w:t xml:space="preserve">Link to </w:t>
      </w:r>
      <w:hyperlink r:id="rId11" w:history="1">
        <w:r w:rsidR="00052666" w:rsidRPr="00052666">
          <w:rPr>
            <w:rStyle w:val="Hyperlink"/>
            <w:rFonts w:ascii="Arial" w:hAnsi="Arial" w:cs="Arial"/>
          </w:rPr>
          <w:t>https://www.armstrongceilings.com/assets/global/resclgam/literature/downloads/Retail_Guide_Inspiration_en.pdf</w:t>
        </w:r>
      </w:hyperlink>
    </w:p>
    <w:p w14:paraId="13AFED06" w14:textId="77777777" w:rsidR="00717BDB" w:rsidRDefault="00717BDB" w:rsidP="00550144">
      <w:pPr>
        <w:numPr>
          <w:ilvl w:val="1"/>
          <w:numId w:val="24"/>
        </w:numPr>
        <w:tabs>
          <w:tab w:val="clear" w:pos="1080"/>
          <w:tab w:val="num" w:pos="720"/>
        </w:tabs>
        <w:ind w:left="720"/>
        <w:rPr>
          <w:rFonts w:ascii="Arial" w:hAnsi="Arial" w:cs="Arial"/>
          <w:sz w:val="24"/>
          <w:szCs w:val="24"/>
        </w:rPr>
      </w:pPr>
      <w:r>
        <w:rPr>
          <w:rFonts w:ascii="Arial" w:hAnsi="Arial" w:cs="Arial"/>
          <w:sz w:val="24"/>
          <w:szCs w:val="24"/>
        </w:rPr>
        <w:t>Cradle to Cradle certified</w:t>
      </w:r>
    </w:p>
    <w:p w14:paraId="5F24C2C4" w14:textId="77777777" w:rsidR="00717BDB" w:rsidRDefault="00717BDB" w:rsidP="00550144">
      <w:pPr>
        <w:numPr>
          <w:ilvl w:val="1"/>
          <w:numId w:val="24"/>
        </w:numPr>
        <w:tabs>
          <w:tab w:val="clear" w:pos="1080"/>
          <w:tab w:val="num" w:pos="720"/>
        </w:tabs>
        <w:ind w:left="720"/>
        <w:rPr>
          <w:rFonts w:ascii="Arial" w:hAnsi="Arial" w:cs="Arial"/>
          <w:sz w:val="24"/>
          <w:szCs w:val="24"/>
        </w:rPr>
      </w:pPr>
      <w:r>
        <w:rPr>
          <w:rFonts w:ascii="Arial" w:hAnsi="Arial" w:cs="Arial"/>
          <w:sz w:val="24"/>
          <w:szCs w:val="24"/>
        </w:rPr>
        <w:t xml:space="preserve">Low volatile organic compound emissions </w:t>
      </w:r>
    </w:p>
    <w:p w14:paraId="2050C3E7" w14:textId="77777777" w:rsidR="00717BDB" w:rsidRDefault="003760C2" w:rsidP="00550144">
      <w:pPr>
        <w:numPr>
          <w:ilvl w:val="1"/>
          <w:numId w:val="24"/>
        </w:numPr>
        <w:tabs>
          <w:tab w:val="clear" w:pos="1080"/>
          <w:tab w:val="num" w:pos="720"/>
        </w:tabs>
        <w:ind w:left="720"/>
        <w:rPr>
          <w:rFonts w:ascii="Arial" w:hAnsi="Arial" w:cs="Arial"/>
          <w:sz w:val="24"/>
          <w:szCs w:val="24"/>
        </w:rPr>
      </w:pPr>
      <w:proofErr w:type="gramStart"/>
      <w:r>
        <w:rPr>
          <w:rFonts w:ascii="Arial" w:hAnsi="Arial" w:cs="Arial"/>
          <w:sz w:val="24"/>
          <w:szCs w:val="24"/>
        </w:rPr>
        <w:t>Up  to</w:t>
      </w:r>
      <w:proofErr w:type="gramEnd"/>
      <w:r>
        <w:rPr>
          <w:rFonts w:ascii="Arial" w:hAnsi="Arial" w:cs="Arial"/>
          <w:sz w:val="24"/>
          <w:szCs w:val="24"/>
        </w:rPr>
        <w:t xml:space="preserve"> 49% recycled content</w:t>
      </w:r>
    </w:p>
    <w:p w14:paraId="55784192" w14:textId="77777777" w:rsidR="003760C2" w:rsidRDefault="003760C2" w:rsidP="003760C2">
      <w:pPr>
        <w:rPr>
          <w:rFonts w:ascii="Arial" w:hAnsi="Arial" w:cs="Arial"/>
          <w:sz w:val="24"/>
          <w:szCs w:val="24"/>
        </w:rPr>
      </w:pPr>
    </w:p>
    <w:p w14:paraId="017850EA" w14:textId="77777777" w:rsidR="003760C2" w:rsidRDefault="003760C2" w:rsidP="003760C2">
      <w:pPr>
        <w:numPr>
          <w:ilvl w:val="0"/>
          <w:numId w:val="24"/>
        </w:numPr>
        <w:rPr>
          <w:rFonts w:ascii="Arial" w:hAnsi="Arial" w:cs="Arial"/>
          <w:sz w:val="24"/>
          <w:szCs w:val="24"/>
        </w:rPr>
      </w:pPr>
      <w:r>
        <w:rPr>
          <w:rFonts w:ascii="Arial" w:hAnsi="Arial" w:cs="Arial"/>
          <w:sz w:val="24"/>
          <w:szCs w:val="24"/>
        </w:rPr>
        <w:t>USG</w:t>
      </w:r>
    </w:p>
    <w:p w14:paraId="7FC4D06F" w14:textId="77777777" w:rsidR="003760C2" w:rsidRPr="003760C2" w:rsidRDefault="003760C2" w:rsidP="00550144">
      <w:pPr>
        <w:numPr>
          <w:ilvl w:val="1"/>
          <w:numId w:val="24"/>
        </w:numPr>
        <w:tabs>
          <w:tab w:val="clear" w:pos="1080"/>
          <w:tab w:val="num" w:pos="720"/>
        </w:tabs>
        <w:ind w:left="720"/>
        <w:rPr>
          <w:rFonts w:ascii="Arial" w:hAnsi="Arial" w:cs="Arial"/>
          <w:sz w:val="24"/>
          <w:szCs w:val="24"/>
        </w:rPr>
      </w:pPr>
      <w:r>
        <w:rPr>
          <w:rFonts w:ascii="Arial" w:hAnsi="Arial" w:cs="Arial"/>
          <w:sz w:val="24"/>
          <w:szCs w:val="24"/>
        </w:rPr>
        <w:t xml:space="preserve">Link to </w:t>
      </w:r>
      <w:hyperlink r:id="rId12" w:history="1">
        <w:r w:rsidRPr="003760C2">
          <w:rPr>
            <w:rStyle w:val="Hyperlink"/>
            <w:rFonts w:ascii="Arial" w:hAnsi="Arial" w:cs="Arial"/>
          </w:rPr>
          <w:t>https://www.usg.com/content/dam/USG_Marketing_Communications/united_states/product_promotional_materials/finished_assets/radar-basic-data-sheet-en-SC2288.pdf</w:t>
        </w:r>
      </w:hyperlink>
    </w:p>
    <w:p w14:paraId="3C7D31B4" w14:textId="77777777" w:rsidR="003760C2" w:rsidRDefault="003760C2" w:rsidP="00550144">
      <w:pPr>
        <w:numPr>
          <w:ilvl w:val="1"/>
          <w:numId w:val="24"/>
        </w:numPr>
        <w:tabs>
          <w:tab w:val="clear" w:pos="1080"/>
          <w:tab w:val="num" w:pos="720"/>
        </w:tabs>
        <w:ind w:left="720"/>
        <w:rPr>
          <w:rFonts w:ascii="Arial" w:hAnsi="Arial" w:cs="Arial"/>
          <w:sz w:val="24"/>
          <w:szCs w:val="24"/>
        </w:rPr>
      </w:pPr>
      <w:r>
        <w:rPr>
          <w:rFonts w:ascii="Arial" w:hAnsi="Arial" w:cs="Arial"/>
          <w:sz w:val="24"/>
          <w:szCs w:val="24"/>
        </w:rPr>
        <w:t>Low volatile organic compound emissions</w:t>
      </w:r>
    </w:p>
    <w:p w14:paraId="29E8A3AE" w14:textId="77777777" w:rsidR="003760C2" w:rsidRDefault="003760C2" w:rsidP="00550144">
      <w:pPr>
        <w:numPr>
          <w:ilvl w:val="1"/>
          <w:numId w:val="24"/>
        </w:numPr>
        <w:tabs>
          <w:tab w:val="clear" w:pos="1080"/>
          <w:tab w:val="num" w:pos="720"/>
        </w:tabs>
        <w:ind w:left="720"/>
        <w:rPr>
          <w:rFonts w:ascii="Arial" w:hAnsi="Arial" w:cs="Arial"/>
          <w:sz w:val="24"/>
          <w:szCs w:val="24"/>
        </w:rPr>
      </w:pPr>
      <w:r>
        <w:rPr>
          <w:rFonts w:ascii="Arial" w:hAnsi="Arial" w:cs="Arial"/>
          <w:sz w:val="24"/>
          <w:szCs w:val="24"/>
        </w:rPr>
        <w:t>Greater than 50% recycled content</w:t>
      </w:r>
    </w:p>
    <w:p w14:paraId="5CDC0328" w14:textId="77777777" w:rsidR="00003988" w:rsidRDefault="00003988" w:rsidP="00003988">
      <w:pPr>
        <w:rPr>
          <w:rFonts w:ascii="Arial" w:hAnsi="Arial" w:cs="Arial"/>
          <w:sz w:val="24"/>
          <w:szCs w:val="24"/>
        </w:rPr>
      </w:pPr>
    </w:p>
    <w:p w14:paraId="7F71F12A" w14:textId="77777777" w:rsidR="00003988" w:rsidRPr="003009A7" w:rsidRDefault="00003988" w:rsidP="00003988">
      <w:pPr>
        <w:rPr>
          <w:rFonts w:ascii="Arial" w:hAnsi="Arial" w:cs="Arial"/>
          <w:sz w:val="24"/>
          <w:szCs w:val="24"/>
        </w:rPr>
      </w:pPr>
      <w:r w:rsidRPr="003009A7">
        <w:rPr>
          <w:rFonts w:ascii="Arial" w:hAnsi="Arial" w:cs="Arial"/>
          <w:sz w:val="24"/>
          <w:szCs w:val="24"/>
        </w:rPr>
        <w:t>The key advantage for the above ceiling tiles is cost.  The cost for each of these products is comparable to their non-sustainable versions</w:t>
      </w:r>
      <w:r w:rsidR="003009A7" w:rsidRPr="003009A7">
        <w:rPr>
          <w:rFonts w:ascii="Arial" w:hAnsi="Arial" w:cs="Arial"/>
          <w:sz w:val="24"/>
          <w:szCs w:val="24"/>
        </w:rPr>
        <w:t xml:space="preserve">.  </w:t>
      </w:r>
      <w:proofErr w:type="gramStart"/>
      <w:r w:rsidR="003009A7" w:rsidRPr="003009A7">
        <w:rPr>
          <w:rFonts w:ascii="Arial" w:hAnsi="Arial" w:cs="Arial"/>
          <w:sz w:val="24"/>
          <w:szCs w:val="24"/>
        </w:rPr>
        <w:t>Also</w:t>
      </w:r>
      <w:proofErr w:type="gramEnd"/>
      <w:r w:rsidR="003009A7" w:rsidRPr="003009A7">
        <w:rPr>
          <w:rFonts w:ascii="Arial" w:hAnsi="Arial" w:cs="Arial"/>
          <w:sz w:val="24"/>
          <w:szCs w:val="24"/>
        </w:rPr>
        <w:t xml:space="preserve"> t</w:t>
      </w:r>
      <w:r w:rsidRPr="003009A7">
        <w:rPr>
          <w:rFonts w:ascii="Arial" w:hAnsi="Arial" w:cs="Arial"/>
          <w:sz w:val="24"/>
          <w:szCs w:val="24"/>
        </w:rPr>
        <w:t>hese brands seem to last lon</w:t>
      </w:r>
      <w:r w:rsidR="003009A7" w:rsidRPr="003009A7">
        <w:rPr>
          <w:rFonts w:ascii="Arial" w:hAnsi="Arial" w:cs="Arial"/>
          <w:sz w:val="24"/>
          <w:szCs w:val="24"/>
        </w:rPr>
        <w:t>ger, which is</w:t>
      </w:r>
      <w:r w:rsidRPr="003009A7">
        <w:rPr>
          <w:rFonts w:ascii="Arial" w:hAnsi="Arial" w:cs="Arial"/>
          <w:sz w:val="24"/>
          <w:szCs w:val="24"/>
        </w:rPr>
        <w:t xml:space="preserve"> a big plus for security areas that </w:t>
      </w:r>
      <w:r w:rsidR="003009A7" w:rsidRPr="003009A7">
        <w:rPr>
          <w:rFonts w:ascii="Arial" w:hAnsi="Arial" w:cs="Arial"/>
          <w:sz w:val="24"/>
          <w:szCs w:val="24"/>
        </w:rPr>
        <w:t xml:space="preserve">require clearance.  Escorting uncleared craft </w:t>
      </w:r>
      <w:r w:rsidRPr="003009A7">
        <w:rPr>
          <w:rFonts w:ascii="Arial" w:hAnsi="Arial" w:cs="Arial"/>
          <w:sz w:val="24"/>
          <w:szCs w:val="24"/>
        </w:rPr>
        <w:t xml:space="preserve">into </w:t>
      </w:r>
      <w:r w:rsidR="003009A7" w:rsidRPr="003009A7">
        <w:rPr>
          <w:rFonts w:ascii="Arial" w:hAnsi="Arial" w:cs="Arial"/>
          <w:sz w:val="24"/>
          <w:szCs w:val="24"/>
        </w:rPr>
        <w:t>security areas can be costly</w:t>
      </w:r>
      <w:r w:rsidRPr="003009A7">
        <w:rPr>
          <w:rFonts w:ascii="Arial" w:hAnsi="Arial" w:cs="Arial"/>
          <w:sz w:val="24"/>
          <w:szCs w:val="24"/>
        </w:rPr>
        <w:t>.</w:t>
      </w:r>
    </w:p>
    <w:p w14:paraId="513DDE14" w14:textId="77777777" w:rsidR="005A78F7" w:rsidRDefault="005A78F7" w:rsidP="005A78F7">
      <w:pPr>
        <w:rPr>
          <w:rFonts w:ascii="Arial" w:hAnsi="Arial" w:cs="Arial"/>
          <w:sz w:val="24"/>
          <w:szCs w:val="24"/>
        </w:rPr>
      </w:pPr>
    </w:p>
    <w:p w14:paraId="4D7D8EFD" w14:textId="77777777" w:rsidR="00FB4D23" w:rsidRPr="00FB4D23" w:rsidRDefault="00FB4D23" w:rsidP="005A78F7">
      <w:pPr>
        <w:rPr>
          <w:rFonts w:ascii="Arial" w:hAnsi="Arial" w:cs="Arial"/>
          <w:sz w:val="24"/>
          <w:szCs w:val="24"/>
        </w:rPr>
      </w:pPr>
      <w:r>
        <w:rPr>
          <w:rFonts w:ascii="Arial" w:hAnsi="Arial" w:cs="Arial"/>
          <w:sz w:val="24"/>
          <w:szCs w:val="24"/>
          <w:u w:val="single"/>
        </w:rPr>
        <w:t>Flooring</w:t>
      </w:r>
    </w:p>
    <w:p w14:paraId="64E36510" w14:textId="77777777" w:rsidR="00FB4D23" w:rsidRDefault="004A6610" w:rsidP="005A78F7">
      <w:pPr>
        <w:rPr>
          <w:rFonts w:ascii="Arial" w:hAnsi="Arial" w:cs="Arial"/>
          <w:sz w:val="24"/>
          <w:szCs w:val="24"/>
        </w:rPr>
      </w:pPr>
      <w:r>
        <w:rPr>
          <w:rFonts w:ascii="Arial" w:hAnsi="Arial" w:cs="Arial"/>
          <w:sz w:val="24"/>
          <w:szCs w:val="24"/>
        </w:rPr>
        <w:t xml:space="preserve">The </w:t>
      </w:r>
      <w:r w:rsidR="005A78F7">
        <w:rPr>
          <w:rFonts w:ascii="Arial" w:hAnsi="Arial" w:cs="Arial"/>
          <w:sz w:val="24"/>
          <w:szCs w:val="24"/>
        </w:rPr>
        <w:t>flooring</w:t>
      </w:r>
      <w:r>
        <w:rPr>
          <w:rFonts w:ascii="Arial" w:hAnsi="Arial" w:cs="Arial"/>
          <w:sz w:val="24"/>
          <w:szCs w:val="24"/>
        </w:rPr>
        <w:t xml:space="preserve"> </w:t>
      </w:r>
      <w:r w:rsidR="00B97281">
        <w:rPr>
          <w:rFonts w:ascii="Arial" w:hAnsi="Arial" w:cs="Arial"/>
          <w:sz w:val="24"/>
          <w:szCs w:val="24"/>
        </w:rPr>
        <w:t xml:space="preserve">installed at LANL </w:t>
      </w:r>
      <w:r>
        <w:rPr>
          <w:rFonts w:ascii="Arial" w:hAnsi="Arial" w:cs="Arial"/>
          <w:sz w:val="24"/>
          <w:szCs w:val="24"/>
        </w:rPr>
        <w:t>was made by Tate</w:t>
      </w:r>
      <w:r w:rsidR="00544A2F">
        <w:rPr>
          <w:rFonts w:ascii="Arial" w:hAnsi="Arial" w:cs="Arial"/>
          <w:sz w:val="24"/>
          <w:szCs w:val="24"/>
        </w:rPr>
        <w:t xml:space="preserve"> Access flooring products</w:t>
      </w:r>
      <w:r w:rsidR="00FB4D23">
        <w:rPr>
          <w:rFonts w:ascii="Arial" w:hAnsi="Arial" w:cs="Arial"/>
          <w:sz w:val="24"/>
          <w:szCs w:val="24"/>
        </w:rPr>
        <w:t>:</w:t>
      </w:r>
    </w:p>
    <w:p w14:paraId="02A8F8E6" w14:textId="77777777" w:rsidR="00FB4D23" w:rsidRDefault="006A5189" w:rsidP="00FB4D23">
      <w:pPr>
        <w:numPr>
          <w:ilvl w:val="0"/>
          <w:numId w:val="26"/>
        </w:numPr>
        <w:rPr>
          <w:rFonts w:ascii="Arial" w:hAnsi="Arial" w:cs="Arial"/>
          <w:sz w:val="24"/>
          <w:szCs w:val="24"/>
        </w:rPr>
      </w:pPr>
      <w:r>
        <w:rPr>
          <w:rFonts w:ascii="Arial" w:hAnsi="Arial" w:cs="Arial"/>
          <w:sz w:val="24"/>
          <w:szCs w:val="24"/>
        </w:rPr>
        <w:t>Link</w:t>
      </w:r>
      <w:r w:rsidR="00FB4D23">
        <w:rPr>
          <w:rFonts w:ascii="Arial" w:hAnsi="Arial" w:cs="Arial"/>
          <w:sz w:val="24"/>
          <w:szCs w:val="24"/>
        </w:rPr>
        <w:t xml:space="preserve"> to </w:t>
      </w:r>
      <w:hyperlink r:id="rId13" w:history="1">
        <w:r w:rsidR="00FB4D23" w:rsidRPr="00FB4D23">
          <w:rPr>
            <w:rStyle w:val="Hyperlink"/>
            <w:rFonts w:ascii="Arial" w:hAnsi="Arial" w:cs="Arial"/>
          </w:rPr>
          <w:t>https://www.kingspan.com/us/en-us/product-groups/commercial-infrastructure-products/learning-center/sustainability</w:t>
        </w:r>
      </w:hyperlink>
    </w:p>
    <w:p w14:paraId="27613A1E" w14:textId="77777777" w:rsidR="00FB4D23" w:rsidRDefault="00FB4D23" w:rsidP="00FB4D23">
      <w:pPr>
        <w:numPr>
          <w:ilvl w:val="0"/>
          <w:numId w:val="26"/>
        </w:numPr>
        <w:rPr>
          <w:rFonts w:ascii="Arial" w:hAnsi="Arial" w:cs="Arial"/>
          <w:sz w:val="24"/>
          <w:szCs w:val="24"/>
        </w:rPr>
      </w:pPr>
      <w:r>
        <w:rPr>
          <w:rFonts w:ascii="Arial" w:hAnsi="Arial" w:cs="Arial"/>
          <w:sz w:val="24"/>
          <w:szCs w:val="24"/>
        </w:rPr>
        <w:t>O</w:t>
      </w:r>
      <w:r w:rsidR="00BB75F6">
        <w:rPr>
          <w:rFonts w:ascii="Arial" w:hAnsi="Arial" w:cs="Arial"/>
          <w:sz w:val="24"/>
          <w:szCs w:val="24"/>
        </w:rPr>
        <w:t xml:space="preserve">ffsets </w:t>
      </w:r>
      <w:r>
        <w:rPr>
          <w:rFonts w:ascii="Arial" w:hAnsi="Arial" w:cs="Arial"/>
          <w:sz w:val="24"/>
          <w:szCs w:val="24"/>
        </w:rPr>
        <w:t>100% of the electricity consumed at Tate’s three facilities</w:t>
      </w:r>
    </w:p>
    <w:p w14:paraId="57FF4AF8" w14:textId="77777777" w:rsidR="005A2B79" w:rsidRDefault="005A2B79" w:rsidP="00FB4D23">
      <w:pPr>
        <w:numPr>
          <w:ilvl w:val="0"/>
          <w:numId w:val="26"/>
        </w:numPr>
        <w:rPr>
          <w:rFonts w:ascii="Arial" w:hAnsi="Arial" w:cs="Arial"/>
          <w:sz w:val="24"/>
          <w:szCs w:val="24"/>
        </w:rPr>
      </w:pPr>
      <w:r>
        <w:rPr>
          <w:rFonts w:ascii="Arial" w:hAnsi="Arial" w:cs="Arial"/>
          <w:sz w:val="24"/>
          <w:szCs w:val="24"/>
        </w:rPr>
        <w:t>No wax and therefore no hazardous wax-stripper</w:t>
      </w:r>
      <w:r w:rsidR="006A5189">
        <w:rPr>
          <w:rFonts w:ascii="Arial" w:hAnsi="Arial" w:cs="Arial"/>
          <w:sz w:val="24"/>
          <w:szCs w:val="24"/>
        </w:rPr>
        <w:t xml:space="preserve"> or other hazardous cleaning materials</w:t>
      </w:r>
      <w:r>
        <w:rPr>
          <w:rFonts w:ascii="Arial" w:hAnsi="Arial" w:cs="Arial"/>
          <w:sz w:val="24"/>
          <w:szCs w:val="24"/>
        </w:rPr>
        <w:t xml:space="preserve"> required for floor care</w:t>
      </w:r>
    </w:p>
    <w:p w14:paraId="77EBF42B" w14:textId="77777777" w:rsidR="00BB75F6" w:rsidRDefault="00BB75F6" w:rsidP="00FB4D23">
      <w:pPr>
        <w:numPr>
          <w:ilvl w:val="0"/>
          <w:numId w:val="26"/>
        </w:numPr>
        <w:rPr>
          <w:rFonts w:ascii="Arial" w:hAnsi="Arial" w:cs="Arial"/>
          <w:sz w:val="24"/>
          <w:szCs w:val="24"/>
        </w:rPr>
      </w:pPr>
      <w:r>
        <w:rPr>
          <w:rFonts w:ascii="Arial" w:hAnsi="Arial" w:cs="Arial"/>
          <w:sz w:val="24"/>
          <w:szCs w:val="24"/>
        </w:rPr>
        <w:t>Low volatile organic compound emissions</w:t>
      </w:r>
    </w:p>
    <w:p w14:paraId="3202FAED" w14:textId="77777777" w:rsidR="00FB4D23" w:rsidRDefault="00BB75F6" w:rsidP="00FB4D23">
      <w:pPr>
        <w:numPr>
          <w:ilvl w:val="0"/>
          <w:numId w:val="26"/>
        </w:numPr>
        <w:rPr>
          <w:rFonts w:ascii="Arial" w:hAnsi="Arial" w:cs="Arial"/>
          <w:sz w:val="24"/>
          <w:szCs w:val="24"/>
        </w:rPr>
      </w:pPr>
      <w:r>
        <w:rPr>
          <w:rFonts w:ascii="Arial" w:hAnsi="Arial" w:cs="Arial"/>
          <w:sz w:val="24"/>
          <w:szCs w:val="24"/>
        </w:rPr>
        <w:t>49% recycled content of which 15% is post-consumer</w:t>
      </w:r>
    </w:p>
    <w:p w14:paraId="37611FC1" w14:textId="77777777" w:rsidR="00BA5009" w:rsidRDefault="004A6610" w:rsidP="00FB4D23">
      <w:pPr>
        <w:numPr>
          <w:ilvl w:val="0"/>
          <w:numId w:val="25"/>
        </w:numPr>
        <w:rPr>
          <w:rFonts w:ascii="Arial" w:hAnsi="Arial" w:cs="Arial"/>
          <w:sz w:val="24"/>
          <w:szCs w:val="24"/>
        </w:rPr>
      </w:pPr>
      <w:r>
        <w:rPr>
          <w:rFonts w:ascii="Arial" w:hAnsi="Arial" w:cs="Arial"/>
          <w:sz w:val="24"/>
          <w:szCs w:val="24"/>
        </w:rPr>
        <w:t xml:space="preserve">The advantage of no-wax flooring </w:t>
      </w:r>
      <w:r w:rsidR="00317272">
        <w:rPr>
          <w:rFonts w:ascii="Arial" w:hAnsi="Arial" w:cs="Arial"/>
          <w:sz w:val="24"/>
          <w:szCs w:val="24"/>
        </w:rPr>
        <w:t>is</w:t>
      </w:r>
      <w:r>
        <w:rPr>
          <w:rFonts w:ascii="Arial" w:hAnsi="Arial" w:cs="Arial"/>
          <w:sz w:val="24"/>
          <w:szCs w:val="24"/>
        </w:rPr>
        <w:t xml:space="preserve"> the cost reduction of not paying staff to strip and wax floors—not to mention the avoidance of typically hazardous wax stripper.</w:t>
      </w:r>
    </w:p>
    <w:p w14:paraId="240BF7CC" w14:textId="77777777" w:rsidR="00BA5009" w:rsidRDefault="00BA5009" w:rsidP="00BA5009">
      <w:pPr>
        <w:rPr>
          <w:rFonts w:ascii="Arial" w:hAnsi="Arial" w:cs="Arial"/>
          <w:sz w:val="24"/>
          <w:szCs w:val="24"/>
        </w:rPr>
      </w:pPr>
    </w:p>
    <w:p w14:paraId="7A2E07ED" w14:textId="77777777" w:rsidR="005A78F7" w:rsidRDefault="00BA5009" w:rsidP="00BA5009">
      <w:pPr>
        <w:widowControl/>
        <w:tabs>
          <w:tab w:val="left" w:pos="0"/>
        </w:tabs>
        <w:suppressAutoHyphens/>
        <w:spacing w:line="240" w:lineRule="atLeast"/>
        <w:rPr>
          <w:rFonts w:ascii="Arial" w:hAnsi="Arial" w:cs="Arial"/>
          <w:sz w:val="24"/>
          <w:szCs w:val="24"/>
        </w:rPr>
      </w:pPr>
      <w:r w:rsidRPr="00BA5009">
        <w:rPr>
          <w:rFonts w:ascii="Arial" w:hAnsi="Arial" w:cs="Arial"/>
          <w:sz w:val="24"/>
          <w:szCs w:val="24"/>
        </w:rPr>
        <w:t xml:space="preserve">The key advantage is the Tate understructure pedestals are rated as seismic-force resistant. LANL maintains a suite of nuclear facilities to support its defense and non-defense-related programs that require seismic controls. Using this type of </w:t>
      </w:r>
      <w:r>
        <w:rPr>
          <w:rFonts w:ascii="Arial" w:hAnsi="Arial" w:cs="Arial"/>
          <w:sz w:val="24"/>
          <w:szCs w:val="24"/>
        </w:rPr>
        <w:t xml:space="preserve">flooring </w:t>
      </w:r>
      <w:r w:rsidRPr="00BA5009">
        <w:rPr>
          <w:rFonts w:ascii="Arial" w:hAnsi="Arial" w:cs="Arial"/>
          <w:sz w:val="24"/>
          <w:szCs w:val="24"/>
        </w:rPr>
        <w:t xml:space="preserve">minimizes or eliminates the need for additional bracing which can be </w:t>
      </w:r>
      <w:r>
        <w:rPr>
          <w:rFonts w:ascii="Arial" w:hAnsi="Arial" w:cs="Arial"/>
          <w:sz w:val="24"/>
          <w:szCs w:val="24"/>
        </w:rPr>
        <w:t>costly to buy and install (particularly at</w:t>
      </w:r>
      <w:r w:rsidRPr="00BA5009">
        <w:rPr>
          <w:rFonts w:ascii="Arial" w:hAnsi="Arial" w:cs="Arial"/>
          <w:sz w:val="24"/>
          <w:szCs w:val="24"/>
        </w:rPr>
        <w:t xml:space="preserve"> nuclear facilitie</w:t>
      </w:r>
      <w:r>
        <w:rPr>
          <w:rFonts w:ascii="Arial" w:hAnsi="Arial" w:cs="Arial"/>
          <w:sz w:val="24"/>
          <w:szCs w:val="24"/>
        </w:rPr>
        <w:t>s</w:t>
      </w:r>
      <w:r w:rsidRPr="00BA5009">
        <w:rPr>
          <w:rFonts w:ascii="Arial" w:hAnsi="Arial" w:cs="Arial"/>
          <w:sz w:val="24"/>
          <w:szCs w:val="24"/>
        </w:rPr>
        <w:t>)</w:t>
      </w:r>
      <w:r>
        <w:rPr>
          <w:rFonts w:ascii="Arial" w:hAnsi="Arial" w:cs="Arial"/>
          <w:sz w:val="24"/>
          <w:szCs w:val="24"/>
        </w:rPr>
        <w:t>.</w:t>
      </w:r>
    </w:p>
    <w:p w14:paraId="52F2FF7D" w14:textId="77777777" w:rsidR="005A78F7" w:rsidRDefault="005A78F7" w:rsidP="005A78F7">
      <w:pPr>
        <w:rPr>
          <w:rFonts w:ascii="Arial" w:hAnsi="Arial" w:cs="Arial"/>
          <w:sz w:val="24"/>
          <w:szCs w:val="24"/>
        </w:rPr>
      </w:pPr>
    </w:p>
    <w:p w14:paraId="4F4049EF" w14:textId="77777777" w:rsidR="005A2B79" w:rsidRPr="00C15DFF" w:rsidRDefault="005A2B79" w:rsidP="005A78F7">
      <w:pPr>
        <w:rPr>
          <w:rFonts w:ascii="Arial" w:hAnsi="Arial" w:cs="Arial"/>
          <w:sz w:val="24"/>
          <w:szCs w:val="24"/>
          <w:u w:val="single"/>
        </w:rPr>
      </w:pPr>
      <w:r>
        <w:rPr>
          <w:rFonts w:ascii="Arial" w:hAnsi="Arial" w:cs="Arial"/>
          <w:sz w:val="24"/>
          <w:szCs w:val="24"/>
          <w:u w:val="single"/>
        </w:rPr>
        <w:t>LED Lighting</w:t>
      </w:r>
    </w:p>
    <w:p w14:paraId="70612266" w14:textId="77777777" w:rsidR="00C552B2" w:rsidRDefault="005A78F7" w:rsidP="005A78F7">
      <w:pPr>
        <w:rPr>
          <w:rFonts w:ascii="Arial" w:hAnsi="Arial" w:cs="Arial"/>
          <w:sz w:val="24"/>
          <w:szCs w:val="24"/>
        </w:rPr>
      </w:pPr>
      <w:r>
        <w:rPr>
          <w:rFonts w:ascii="Arial" w:hAnsi="Arial" w:cs="Arial"/>
          <w:sz w:val="24"/>
          <w:szCs w:val="24"/>
        </w:rPr>
        <w:t>LED lights were installed o</w:t>
      </w:r>
      <w:r w:rsidR="00C01E3E">
        <w:rPr>
          <w:rFonts w:ascii="Arial" w:hAnsi="Arial" w:cs="Arial"/>
          <w:sz w:val="24"/>
          <w:szCs w:val="24"/>
        </w:rPr>
        <w:t xml:space="preserve">n the exterior of the building. </w:t>
      </w:r>
      <w:r w:rsidR="00C552B2">
        <w:rPr>
          <w:rFonts w:ascii="Arial" w:hAnsi="Arial" w:cs="Arial"/>
          <w:sz w:val="24"/>
          <w:szCs w:val="24"/>
        </w:rPr>
        <w:t>Several lessons learned resulted:</w:t>
      </w:r>
    </w:p>
    <w:p w14:paraId="59719552" w14:textId="77777777" w:rsidR="00797097" w:rsidRDefault="00C01E3E" w:rsidP="00C552B2">
      <w:pPr>
        <w:numPr>
          <w:ilvl w:val="0"/>
          <w:numId w:val="22"/>
        </w:numPr>
        <w:rPr>
          <w:rFonts w:ascii="Arial" w:hAnsi="Arial" w:cs="Arial"/>
          <w:sz w:val="24"/>
          <w:szCs w:val="24"/>
        </w:rPr>
      </w:pPr>
      <w:r>
        <w:rPr>
          <w:rFonts w:ascii="Arial" w:hAnsi="Arial" w:cs="Arial"/>
          <w:sz w:val="24"/>
          <w:szCs w:val="24"/>
        </w:rPr>
        <w:t xml:space="preserve">It was unclear what to specify for lighting </w:t>
      </w:r>
      <w:r w:rsidR="0029567B">
        <w:rPr>
          <w:rFonts w:ascii="Arial" w:hAnsi="Arial" w:cs="Arial"/>
          <w:sz w:val="24"/>
          <w:szCs w:val="24"/>
        </w:rPr>
        <w:t xml:space="preserve">because </w:t>
      </w:r>
      <w:r>
        <w:rPr>
          <w:rFonts w:ascii="Arial" w:hAnsi="Arial" w:cs="Arial"/>
          <w:sz w:val="24"/>
          <w:szCs w:val="24"/>
        </w:rPr>
        <w:t>each vendor has data</w:t>
      </w:r>
      <w:r w:rsidR="0029567B">
        <w:rPr>
          <w:rFonts w:ascii="Arial" w:hAnsi="Arial" w:cs="Arial"/>
          <w:sz w:val="24"/>
          <w:szCs w:val="24"/>
        </w:rPr>
        <w:t xml:space="preserve"> in favor of the </w:t>
      </w:r>
      <w:proofErr w:type="gramStart"/>
      <w:r w:rsidR="0029567B">
        <w:rPr>
          <w:rFonts w:ascii="Arial" w:hAnsi="Arial" w:cs="Arial"/>
          <w:sz w:val="24"/>
          <w:szCs w:val="24"/>
        </w:rPr>
        <w:t>particular LED</w:t>
      </w:r>
      <w:proofErr w:type="gramEnd"/>
      <w:r w:rsidR="0029567B">
        <w:rPr>
          <w:rFonts w:ascii="Arial" w:hAnsi="Arial" w:cs="Arial"/>
          <w:sz w:val="24"/>
          <w:szCs w:val="24"/>
        </w:rPr>
        <w:t xml:space="preserve"> lighting they are selling</w:t>
      </w:r>
      <w:r w:rsidR="00797097">
        <w:rPr>
          <w:rFonts w:ascii="Arial" w:hAnsi="Arial" w:cs="Arial"/>
          <w:sz w:val="24"/>
          <w:szCs w:val="24"/>
        </w:rPr>
        <w:t>.</w:t>
      </w:r>
    </w:p>
    <w:p w14:paraId="757A44C6" w14:textId="77777777" w:rsidR="00797097" w:rsidRDefault="00B97281" w:rsidP="00C552B2">
      <w:pPr>
        <w:numPr>
          <w:ilvl w:val="0"/>
          <w:numId w:val="22"/>
        </w:numPr>
        <w:rPr>
          <w:rFonts w:ascii="Arial" w:hAnsi="Arial" w:cs="Arial"/>
          <w:sz w:val="24"/>
          <w:szCs w:val="24"/>
        </w:rPr>
      </w:pPr>
      <w:r>
        <w:rPr>
          <w:rFonts w:ascii="Arial" w:hAnsi="Arial" w:cs="Arial"/>
          <w:sz w:val="24"/>
          <w:szCs w:val="24"/>
        </w:rPr>
        <w:t>LANL</w:t>
      </w:r>
      <w:r w:rsidR="00C01E3E">
        <w:rPr>
          <w:rFonts w:ascii="Arial" w:hAnsi="Arial" w:cs="Arial"/>
          <w:sz w:val="24"/>
          <w:szCs w:val="24"/>
        </w:rPr>
        <w:t xml:space="preserve"> set up a meter and gathered their own installation data</w:t>
      </w:r>
      <w:r w:rsidR="00E90AE7">
        <w:rPr>
          <w:rFonts w:ascii="Arial" w:hAnsi="Arial" w:cs="Arial"/>
          <w:sz w:val="24"/>
          <w:szCs w:val="24"/>
        </w:rPr>
        <w:t xml:space="preserve"> but</w:t>
      </w:r>
      <w:r w:rsidR="00C552B2">
        <w:rPr>
          <w:rFonts w:ascii="Arial" w:hAnsi="Arial" w:cs="Arial"/>
          <w:sz w:val="24"/>
          <w:szCs w:val="24"/>
        </w:rPr>
        <w:t xml:space="preserve"> later</w:t>
      </w:r>
      <w:r w:rsidR="00E90AE7">
        <w:rPr>
          <w:rFonts w:ascii="Arial" w:hAnsi="Arial" w:cs="Arial"/>
          <w:sz w:val="24"/>
          <w:szCs w:val="24"/>
        </w:rPr>
        <w:t xml:space="preserve"> discovered the energy meter was placed on the wrong circuit so no “before” data is available for comparison.</w:t>
      </w:r>
    </w:p>
    <w:p w14:paraId="6EAD65E6" w14:textId="77777777" w:rsidR="00797097" w:rsidRDefault="00C01E3E" w:rsidP="00C552B2">
      <w:pPr>
        <w:numPr>
          <w:ilvl w:val="0"/>
          <w:numId w:val="22"/>
        </w:numPr>
        <w:rPr>
          <w:rFonts w:ascii="Arial" w:hAnsi="Arial" w:cs="Arial"/>
          <w:sz w:val="24"/>
          <w:szCs w:val="24"/>
        </w:rPr>
      </w:pPr>
      <w:r>
        <w:rPr>
          <w:rFonts w:ascii="Arial" w:hAnsi="Arial" w:cs="Arial"/>
          <w:sz w:val="24"/>
          <w:szCs w:val="24"/>
        </w:rPr>
        <w:t xml:space="preserve">The night sky </w:t>
      </w:r>
      <w:r w:rsidR="00E90AE7">
        <w:rPr>
          <w:rFonts w:ascii="Arial" w:hAnsi="Arial" w:cs="Arial"/>
          <w:sz w:val="24"/>
          <w:szCs w:val="24"/>
        </w:rPr>
        <w:t>pollution</w:t>
      </w:r>
      <w:r w:rsidR="00C552B2">
        <w:rPr>
          <w:rFonts w:ascii="Arial" w:hAnsi="Arial" w:cs="Arial"/>
          <w:sz w:val="24"/>
          <w:szCs w:val="24"/>
        </w:rPr>
        <w:t xml:space="preserve"> had to be</w:t>
      </w:r>
      <w:r w:rsidR="00E90AE7">
        <w:rPr>
          <w:rFonts w:ascii="Arial" w:hAnsi="Arial" w:cs="Arial"/>
          <w:sz w:val="24"/>
          <w:szCs w:val="24"/>
        </w:rPr>
        <w:t xml:space="preserve"> calculated because it is</w:t>
      </w:r>
      <w:r>
        <w:rPr>
          <w:rFonts w:ascii="Arial" w:hAnsi="Arial" w:cs="Arial"/>
          <w:sz w:val="24"/>
          <w:szCs w:val="24"/>
        </w:rPr>
        <w:t xml:space="preserve"> </w:t>
      </w:r>
      <w:r w:rsidR="00797097">
        <w:rPr>
          <w:rFonts w:ascii="Arial" w:hAnsi="Arial" w:cs="Arial"/>
          <w:sz w:val="24"/>
          <w:szCs w:val="24"/>
        </w:rPr>
        <w:t>extremely difficult to measure.</w:t>
      </w:r>
    </w:p>
    <w:p w14:paraId="0D2B2012" w14:textId="77777777" w:rsidR="00797097" w:rsidRDefault="00C01E3E" w:rsidP="00C552B2">
      <w:pPr>
        <w:numPr>
          <w:ilvl w:val="0"/>
          <w:numId w:val="22"/>
        </w:numPr>
        <w:rPr>
          <w:rFonts w:ascii="Arial" w:hAnsi="Arial" w:cs="Arial"/>
          <w:sz w:val="24"/>
          <w:szCs w:val="24"/>
        </w:rPr>
      </w:pPr>
      <w:smartTag w:uri="urn:schemas-microsoft-com:office:smarttags" w:element="place">
        <w:r>
          <w:rPr>
            <w:rFonts w:ascii="Arial" w:hAnsi="Arial" w:cs="Arial"/>
            <w:sz w:val="24"/>
            <w:szCs w:val="24"/>
          </w:rPr>
          <w:t>Los Alamos</w:t>
        </w:r>
      </w:smartTag>
      <w:r>
        <w:rPr>
          <w:rFonts w:ascii="Arial" w:hAnsi="Arial" w:cs="Arial"/>
          <w:sz w:val="24"/>
          <w:szCs w:val="24"/>
        </w:rPr>
        <w:t xml:space="preserve"> was able to f</w:t>
      </w:r>
      <w:r w:rsidR="00E90AE7">
        <w:rPr>
          <w:rFonts w:ascii="Arial" w:hAnsi="Arial" w:cs="Arial"/>
          <w:sz w:val="24"/>
          <w:szCs w:val="24"/>
        </w:rPr>
        <w:t>ind appropriate fixtures</w:t>
      </w:r>
      <w:r w:rsidR="00C552B2">
        <w:rPr>
          <w:rFonts w:ascii="Arial" w:hAnsi="Arial" w:cs="Arial"/>
          <w:sz w:val="24"/>
          <w:szCs w:val="24"/>
        </w:rPr>
        <w:t xml:space="preserve">—simple </w:t>
      </w:r>
      <w:proofErr w:type="gramStart"/>
      <w:r w:rsidR="00C552B2">
        <w:rPr>
          <w:rFonts w:ascii="Arial" w:hAnsi="Arial" w:cs="Arial"/>
          <w:sz w:val="24"/>
          <w:szCs w:val="24"/>
        </w:rPr>
        <w:t>photo cell</w:t>
      </w:r>
      <w:proofErr w:type="gramEnd"/>
      <w:r w:rsidR="00E90AE7">
        <w:rPr>
          <w:rFonts w:ascii="Arial" w:hAnsi="Arial" w:cs="Arial"/>
          <w:sz w:val="24"/>
          <w:szCs w:val="24"/>
        </w:rPr>
        <w:t>, but new fixtures have</w:t>
      </w:r>
      <w:r w:rsidR="00ED1A1C">
        <w:rPr>
          <w:rFonts w:ascii="Arial" w:hAnsi="Arial" w:cs="Arial"/>
          <w:sz w:val="24"/>
          <w:szCs w:val="24"/>
        </w:rPr>
        <w:t xml:space="preserve"> to be bought because misinformation was provided to </w:t>
      </w:r>
      <w:r w:rsidR="00797097">
        <w:rPr>
          <w:rFonts w:ascii="Arial" w:hAnsi="Arial" w:cs="Arial"/>
          <w:sz w:val="24"/>
          <w:szCs w:val="24"/>
        </w:rPr>
        <w:t>the site by the vendor.</w:t>
      </w:r>
    </w:p>
    <w:p w14:paraId="4A79FB3A" w14:textId="77777777" w:rsidR="00797097" w:rsidRDefault="00797097" w:rsidP="00797097">
      <w:pPr>
        <w:rPr>
          <w:rFonts w:ascii="Arial" w:hAnsi="Arial" w:cs="Arial"/>
          <w:sz w:val="24"/>
          <w:szCs w:val="24"/>
        </w:rPr>
      </w:pPr>
    </w:p>
    <w:p w14:paraId="44A7ABBF" w14:textId="77777777" w:rsidR="00B97281" w:rsidRDefault="00B97281" w:rsidP="00797097">
      <w:pPr>
        <w:rPr>
          <w:rFonts w:ascii="Arial" w:hAnsi="Arial" w:cs="Arial"/>
          <w:sz w:val="24"/>
          <w:szCs w:val="24"/>
        </w:rPr>
      </w:pPr>
      <w:r>
        <w:rPr>
          <w:rFonts w:ascii="Arial" w:hAnsi="Arial" w:cs="Arial"/>
          <w:sz w:val="24"/>
          <w:szCs w:val="24"/>
        </w:rPr>
        <w:t xml:space="preserve">Because of these lessons learned, LANL plans in the future to contract with a vendor who will be responsible for all the details. </w:t>
      </w:r>
      <w:r w:rsidR="00797097">
        <w:rPr>
          <w:rFonts w:ascii="Arial" w:hAnsi="Arial" w:cs="Arial"/>
          <w:sz w:val="24"/>
          <w:szCs w:val="24"/>
        </w:rPr>
        <w:t xml:space="preserve">Despite the </w:t>
      </w:r>
      <w:proofErr w:type="gramStart"/>
      <w:r w:rsidR="00797097">
        <w:rPr>
          <w:rFonts w:ascii="Arial" w:hAnsi="Arial" w:cs="Arial"/>
          <w:sz w:val="24"/>
          <w:szCs w:val="24"/>
        </w:rPr>
        <w:t>set backs</w:t>
      </w:r>
      <w:proofErr w:type="gramEnd"/>
      <w:r w:rsidR="00797097">
        <w:rPr>
          <w:rFonts w:ascii="Arial" w:hAnsi="Arial" w:cs="Arial"/>
          <w:sz w:val="24"/>
          <w:szCs w:val="24"/>
        </w:rPr>
        <w:t xml:space="preserve">, the site has received lots of </w:t>
      </w:r>
      <w:r w:rsidR="00ED1A1C">
        <w:rPr>
          <w:rFonts w:ascii="Arial" w:hAnsi="Arial" w:cs="Arial"/>
          <w:sz w:val="24"/>
          <w:szCs w:val="24"/>
        </w:rPr>
        <w:t>positive feedback about the brightness of the lights.</w:t>
      </w:r>
      <w:r w:rsidR="00317272">
        <w:rPr>
          <w:rFonts w:ascii="Arial" w:hAnsi="Arial" w:cs="Arial"/>
          <w:sz w:val="24"/>
          <w:szCs w:val="24"/>
        </w:rPr>
        <w:t xml:space="preserve">  </w:t>
      </w:r>
      <w:r w:rsidR="00797097">
        <w:rPr>
          <w:rFonts w:ascii="Arial" w:hAnsi="Arial" w:cs="Arial"/>
          <w:sz w:val="24"/>
          <w:szCs w:val="24"/>
        </w:rPr>
        <w:t>The projected energy savings from installing the new light fixtures is 25 years</w:t>
      </w:r>
      <w:r w:rsidR="00317272">
        <w:rPr>
          <w:rFonts w:ascii="Arial" w:hAnsi="Arial" w:cs="Arial"/>
          <w:sz w:val="24"/>
          <w:szCs w:val="24"/>
        </w:rPr>
        <w:t>,</w:t>
      </w:r>
      <w:r w:rsidR="00797097">
        <w:rPr>
          <w:rFonts w:ascii="Arial" w:hAnsi="Arial" w:cs="Arial"/>
          <w:sz w:val="24"/>
          <w:szCs w:val="24"/>
        </w:rPr>
        <w:t xml:space="preserve"> but </w:t>
      </w:r>
      <w:r w:rsidR="002611C3">
        <w:rPr>
          <w:rFonts w:ascii="Arial" w:hAnsi="Arial" w:cs="Arial"/>
          <w:sz w:val="24"/>
          <w:szCs w:val="24"/>
        </w:rPr>
        <w:t>an expert in this field from the Western Area Power Administration thinks th</w:t>
      </w:r>
      <w:r w:rsidR="00F36F3B">
        <w:rPr>
          <w:rFonts w:ascii="Arial" w:hAnsi="Arial" w:cs="Arial"/>
          <w:sz w:val="24"/>
          <w:szCs w:val="24"/>
        </w:rPr>
        <w:t>e payback time will be 5-10 years, especially if the LEDs were replacing sodium lights</w:t>
      </w:r>
      <w:r w:rsidR="00797097">
        <w:rPr>
          <w:rFonts w:ascii="Arial" w:hAnsi="Arial" w:cs="Arial"/>
          <w:sz w:val="24"/>
          <w:szCs w:val="24"/>
        </w:rPr>
        <w:t>.</w:t>
      </w:r>
      <w:r w:rsidR="003532B1">
        <w:rPr>
          <w:rFonts w:ascii="Arial" w:hAnsi="Arial" w:cs="Arial"/>
          <w:sz w:val="24"/>
          <w:szCs w:val="24"/>
        </w:rPr>
        <w:t xml:space="preserve">  DOE sites are encouraged to contact Damian Sower (sower@wapa.gov) for help with LED installations.</w:t>
      </w:r>
    </w:p>
    <w:p w14:paraId="6F74A9C2" w14:textId="77777777" w:rsidR="00B97281" w:rsidRDefault="00B97281" w:rsidP="00797097">
      <w:pPr>
        <w:rPr>
          <w:rFonts w:ascii="Arial" w:hAnsi="Arial" w:cs="Arial"/>
          <w:sz w:val="24"/>
          <w:szCs w:val="24"/>
        </w:rPr>
      </w:pPr>
    </w:p>
    <w:p w14:paraId="69A15C7A" w14:textId="6EF7CD6D" w:rsidR="001B324D" w:rsidRDefault="00B97281" w:rsidP="00797097">
      <w:pPr>
        <w:rPr>
          <w:rFonts w:ascii="Arial" w:hAnsi="Arial" w:cs="Arial"/>
          <w:sz w:val="24"/>
          <w:szCs w:val="24"/>
        </w:rPr>
      </w:pPr>
      <w:r>
        <w:rPr>
          <w:rFonts w:ascii="Arial" w:hAnsi="Arial" w:cs="Arial"/>
          <w:sz w:val="24"/>
          <w:szCs w:val="24"/>
        </w:rPr>
        <w:t>The Strategic Petroleum Reserve</w:t>
      </w:r>
      <w:r w:rsidR="007601B0">
        <w:rPr>
          <w:rFonts w:ascii="Arial" w:hAnsi="Arial" w:cs="Arial"/>
          <w:sz w:val="24"/>
          <w:szCs w:val="24"/>
        </w:rPr>
        <w:t xml:space="preserve"> (SPR)</w:t>
      </w:r>
      <w:r>
        <w:rPr>
          <w:rFonts w:ascii="Arial" w:hAnsi="Arial" w:cs="Arial"/>
          <w:sz w:val="24"/>
          <w:szCs w:val="24"/>
        </w:rPr>
        <w:t xml:space="preserve"> </w:t>
      </w:r>
      <w:r w:rsidR="00A90820">
        <w:rPr>
          <w:rFonts w:ascii="Arial" w:hAnsi="Arial" w:cs="Arial"/>
          <w:sz w:val="24"/>
          <w:szCs w:val="24"/>
        </w:rPr>
        <w:t xml:space="preserve">noted that SPR </w:t>
      </w:r>
      <w:r w:rsidR="007601B0">
        <w:rPr>
          <w:rFonts w:ascii="Arial" w:hAnsi="Arial" w:cs="Arial"/>
          <w:sz w:val="24"/>
          <w:szCs w:val="24"/>
        </w:rPr>
        <w:t xml:space="preserve">replaced their fluorescent tubes with LEDs and is </w:t>
      </w:r>
      <w:proofErr w:type="gramStart"/>
      <w:r w:rsidR="007601B0">
        <w:rPr>
          <w:rFonts w:ascii="Arial" w:hAnsi="Arial" w:cs="Arial"/>
          <w:sz w:val="24"/>
          <w:szCs w:val="24"/>
        </w:rPr>
        <w:t>in the midst of</w:t>
      </w:r>
      <w:proofErr w:type="gramEnd"/>
      <w:r w:rsidR="007601B0">
        <w:rPr>
          <w:rFonts w:ascii="Arial" w:hAnsi="Arial" w:cs="Arial"/>
          <w:sz w:val="24"/>
          <w:szCs w:val="24"/>
        </w:rPr>
        <w:t xml:space="preserve"> a study to evaluate the outdoor and security lighting.  SPR will share the results of that study at a future teleconference.  </w:t>
      </w:r>
      <w:r w:rsidR="00ED1A1C">
        <w:rPr>
          <w:rFonts w:ascii="Arial" w:hAnsi="Arial" w:cs="Arial"/>
          <w:sz w:val="24"/>
          <w:szCs w:val="24"/>
        </w:rPr>
        <w:t xml:space="preserve"> </w:t>
      </w:r>
    </w:p>
    <w:p w14:paraId="3390CAE8" w14:textId="54C4E6F2" w:rsidR="00C15DFF" w:rsidRDefault="00C15DFF" w:rsidP="00797097">
      <w:pPr>
        <w:rPr>
          <w:rFonts w:ascii="Arial" w:hAnsi="Arial" w:cs="Arial"/>
          <w:sz w:val="24"/>
          <w:szCs w:val="24"/>
        </w:rPr>
      </w:pPr>
    </w:p>
    <w:p w14:paraId="20DCA264" w14:textId="77777777" w:rsidR="00C15DFF" w:rsidRDefault="00C15DFF" w:rsidP="00797097">
      <w:pPr>
        <w:rPr>
          <w:rFonts w:ascii="Arial" w:hAnsi="Arial" w:cs="Arial"/>
          <w:sz w:val="24"/>
          <w:szCs w:val="24"/>
        </w:rPr>
      </w:pPr>
    </w:p>
    <w:p w14:paraId="6E65AED3" w14:textId="760B2033" w:rsidR="00100A23" w:rsidRDefault="00C15DFF" w:rsidP="005A78F7">
      <w:pPr>
        <w:rPr>
          <w:rFonts w:ascii="Arial" w:hAnsi="Arial" w:cs="Arial"/>
          <w:sz w:val="24"/>
          <w:szCs w:val="24"/>
        </w:rPr>
      </w:pPr>
      <w:r>
        <w:rPr>
          <w:rFonts w:ascii="Arial" w:hAnsi="Arial" w:cs="Arial"/>
          <w:noProof/>
          <w:sz w:val="24"/>
          <w:szCs w:val="24"/>
        </w:rPr>
        <mc:AlternateContent>
          <mc:Choice Requires="wps">
            <w:drawing>
              <wp:inline distT="0" distB="0" distL="0" distR="0" wp14:anchorId="005245F7" wp14:editId="6C089E1B">
                <wp:extent cx="5438775" cy="632460"/>
                <wp:effectExtent l="0" t="0" r="28575" b="15240"/>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6324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74FF45" w14:textId="77777777" w:rsidR="001B324D" w:rsidRPr="007601B0" w:rsidRDefault="001B324D">
                            <w:pPr>
                              <w:rPr>
                                <w:rFonts w:ascii="Arial" w:hAnsi="Arial" w:cs="Arial"/>
                                <w:sz w:val="24"/>
                                <w:szCs w:val="24"/>
                              </w:rPr>
                            </w:pPr>
                            <w:r w:rsidRPr="001B324D">
                              <w:rPr>
                                <w:rFonts w:ascii="Arial" w:hAnsi="Arial" w:cs="Arial"/>
                                <w:b/>
                                <w:sz w:val="24"/>
                                <w:szCs w:val="24"/>
                              </w:rPr>
                              <w:t xml:space="preserve">Bottom Line: </w:t>
                            </w:r>
                            <w:r w:rsidR="007601B0">
                              <w:rPr>
                                <w:rFonts w:ascii="Arial" w:hAnsi="Arial" w:cs="Arial"/>
                                <w:sz w:val="24"/>
                                <w:szCs w:val="24"/>
                              </w:rPr>
                              <w:t xml:space="preserve">When tackling a major </w:t>
                            </w:r>
                            <w:r w:rsidR="002B7AA0">
                              <w:rPr>
                                <w:rFonts w:ascii="Arial" w:hAnsi="Arial" w:cs="Arial"/>
                                <w:sz w:val="24"/>
                                <w:szCs w:val="24"/>
                              </w:rPr>
                              <w:t xml:space="preserve">lighting </w:t>
                            </w:r>
                            <w:r w:rsidR="007601B0">
                              <w:rPr>
                                <w:rFonts w:ascii="Arial" w:hAnsi="Arial" w:cs="Arial"/>
                                <w:sz w:val="24"/>
                                <w:szCs w:val="24"/>
                              </w:rPr>
                              <w:t>retrofit, it pays to bring in experts to avoid unknown issues.</w:t>
                            </w:r>
                            <w:r w:rsidR="002B7AA0">
                              <w:rPr>
                                <w:rFonts w:ascii="Arial" w:hAnsi="Arial" w:cs="Arial"/>
                                <w:sz w:val="24"/>
                                <w:szCs w:val="24"/>
                              </w:rPr>
                              <w:t xml:space="preserve">  The Western Area Power Administration has just such an expert to contact:  Damian Sower (sower@wapa.gov).</w:t>
                            </w:r>
                          </w:p>
                        </w:txbxContent>
                      </wps:txbx>
                      <wps:bodyPr rot="0" vert="horz" wrap="square" lIns="91440" tIns="45720" rIns="91440" bIns="45720" anchor="t" anchorCtr="0" upright="1">
                        <a:noAutofit/>
                      </wps:bodyPr>
                    </wps:wsp>
                  </a:graphicData>
                </a:graphic>
              </wp:inline>
            </w:drawing>
          </mc:Choice>
          <mc:Fallback>
            <w:pict>
              <v:shapetype w14:anchorId="005245F7" id="_x0000_t202" coordsize="21600,21600" o:spt="202" path="m,l,21600r21600,l21600,xe">
                <v:stroke joinstyle="miter"/>
                <v:path gradientshapeok="t" o:connecttype="rect"/>
              </v:shapetype>
              <v:shape id="Text Box 11" o:spid="_x0000_s1026" type="#_x0000_t202" style="width:428.25pt;height:4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" filled="f">
                <v:textbox>
                  <w:txbxContent>
                    <w:p w14:paraId="0674FF45" w14:textId="77777777" w:rsidR="001B324D" w:rsidRPr="007601B0" w:rsidRDefault="001B324D">
                      <w:pPr>
                        <w:rPr>
                          <w:rFonts w:ascii="Arial" w:hAnsi="Arial" w:cs="Arial"/>
                          <w:sz w:val="24"/>
                          <w:szCs w:val="24"/>
                        </w:rPr>
                      </w:pPr>
                      <w:r w:rsidRPr="001B324D">
                        <w:rPr>
                          <w:rFonts w:ascii="Arial" w:hAnsi="Arial" w:cs="Arial"/>
                          <w:b/>
                          <w:sz w:val="24"/>
                          <w:szCs w:val="24"/>
                        </w:rPr>
                        <w:t xml:space="preserve">Bottom Line: </w:t>
                      </w:r>
                      <w:r w:rsidR="007601B0">
                        <w:rPr>
                          <w:rFonts w:ascii="Arial" w:hAnsi="Arial" w:cs="Arial"/>
                          <w:sz w:val="24"/>
                          <w:szCs w:val="24"/>
                        </w:rPr>
                        <w:t xml:space="preserve">When tackling a major </w:t>
                      </w:r>
                      <w:r w:rsidR="002B7AA0">
                        <w:rPr>
                          <w:rFonts w:ascii="Arial" w:hAnsi="Arial" w:cs="Arial"/>
                          <w:sz w:val="24"/>
                          <w:szCs w:val="24"/>
                        </w:rPr>
                        <w:t xml:space="preserve">lighting </w:t>
                      </w:r>
                      <w:r w:rsidR="007601B0">
                        <w:rPr>
                          <w:rFonts w:ascii="Arial" w:hAnsi="Arial" w:cs="Arial"/>
                          <w:sz w:val="24"/>
                          <w:szCs w:val="24"/>
                        </w:rPr>
                        <w:t>retrofit, it pays to bring in experts to avoid unknown issues.</w:t>
                      </w:r>
                      <w:r w:rsidR="002B7AA0">
                        <w:rPr>
                          <w:rFonts w:ascii="Arial" w:hAnsi="Arial" w:cs="Arial"/>
                          <w:sz w:val="24"/>
                          <w:szCs w:val="24"/>
                        </w:rPr>
                        <w:t xml:space="preserve">  The Western Area Power Administration has just such an expert to contact:  Damian Sower (sower@wapa.gov).</w:t>
                      </w:r>
                    </w:p>
                  </w:txbxContent>
                </v:textbox>
                <w10:anchorlock/>
              </v:shape>
            </w:pict>
          </mc:Fallback>
        </mc:AlternateContent>
      </w:r>
    </w:p>
    <w:p w14:paraId="4DF0D42E" w14:textId="77777777" w:rsidR="001B324D" w:rsidRPr="00A4606C" w:rsidRDefault="001B324D" w:rsidP="005A78F7">
      <w:pPr>
        <w:rPr>
          <w:rFonts w:ascii="Arial" w:hAnsi="Arial" w:cs="Arial"/>
          <w:sz w:val="24"/>
          <w:szCs w:val="24"/>
        </w:rPr>
      </w:pPr>
    </w:p>
    <w:p w14:paraId="2B08C88C" w14:textId="77777777" w:rsidR="005D48B1" w:rsidRDefault="005D48B1" w:rsidP="005D48B1">
      <w:pPr>
        <w:ind w:left="720" w:hanging="720"/>
        <w:rPr>
          <w:rFonts w:ascii="Arial" w:hAnsi="Arial" w:cs="Arial"/>
          <w:sz w:val="24"/>
          <w:szCs w:val="24"/>
        </w:rPr>
      </w:pPr>
    </w:p>
    <w:p w14:paraId="0B02628D" w14:textId="77777777" w:rsidR="001B324D" w:rsidRDefault="001B324D" w:rsidP="005D48B1">
      <w:pPr>
        <w:ind w:left="720" w:hanging="720"/>
        <w:rPr>
          <w:rFonts w:ascii="Arial" w:hAnsi="Arial" w:cs="Arial"/>
          <w:b/>
          <w:sz w:val="24"/>
          <w:szCs w:val="24"/>
        </w:rPr>
      </w:pPr>
    </w:p>
    <w:p w14:paraId="758B7DD5" w14:textId="77777777" w:rsidR="007601B0" w:rsidRDefault="007601B0" w:rsidP="005D48B1">
      <w:pPr>
        <w:ind w:left="720" w:hanging="720"/>
        <w:rPr>
          <w:rFonts w:ascii="Arial" w:hAnsi="Arial" w:cs="Arial"/>
          <w:b/>
          <w:sz w:val="24"/>
          <w:szCs w:val="24"/>
        </w:rPr>
      </w:pPr>
    </w:p>
    <w:p w14:paraId="03674094" w14:textId="77777777" w:rsidR="005D48B1" w:rsidRDefault="005D48B1" w:rsidP="005D48B1">
      <w:pPr>
        <w:ind w:left="720" w:hanging="720"/>
        <w:rPr>
          <w:rFonts w:ascii="Arial" w:hAnsi="Arial" w:cs="Arial"/>
          <w:sz w:val="24"/>
          <w:szCs w:val="24"/>
        </w:rPr>
      </w:pPr>
      <w:r>
        <w:rPr>
          <w:rFonts w:ascii="Arial" w:hAnsi="Arial" w:cs="Arial"/>
          <w:b/>
          <w:sz w:val="24"/>
          <w:szCs w:val="24"/>
        </w:rPr>
        <w:t xml:space="preserve">Ensuring Responsible Business Conduct and Addressing Human Rights in Federal Purchasing </w:t>
      </w:r>
      <w:r>
        <w:rPr>
          <w:rFonts w:ascii="Arial" w:hAnsi="Arial" w:cs="Arial"/>
          <w:sz w:val="24"/>
          <w:szCs w:val="24"/>
        </w:rPr>
        <w:t>– Cate Berard (</w:t>
      </w:r>
      <w:r w:rsidRPr="00D9268C">
        <w:rPr>
          <w:rFonts w:ascii="Arial" w:hAnsi="Arial" w:cs="Arial"/>
          <w:bCs/>
          <w:color w:val="000000"/>
          <w:sz w:val="24"/>
          <w:szCs w:val="24"/>
        </w:rPr>
        <w:t xml:space="preserve">DOE-HQ Office of </w:t>
      </w:r>
      <w:r>
        <w:rPr>
          <w:rFonts w:ascii="Arial" w:hAnsi="Arial" w:cs="Arial"/>
          <w:bCs/>
          <w:color w:val="000000"/>
          <w:sz w:val="24"/>
          <w:szCs w:val="24"/>
        </w:rPr>
        <w:t>Sustainable Environmental Stewardship</w:t>
      </w:r>
      <w:r>
        <w:rPr>
          <w:rFonts w:ascii="Arial" w:hAnsi="Arial" w:cs="Arial"/>
          <w:sz w:val="24"/>
          <w:szCs w:val="24"/>
        </w:rPr>
        <w:t>)</w:t>
      </w:r>
    </w:p>
    <w:p w14:paraId="2B252C55" w14:textId="77777777" w:rsidR="005D48B1" w:rsidRDefault="00625BD0" w:rsidP="005D48B1">
      <w:pPr>
        <w:ind w:left="1440" w:hanging="720"/>
        <w:rPr>
          <w:rFonts w:ascii="Arial" w:hAnsi="Arial" w:cs="Arial"/>
          <w:sz w:val="24"/>
          <w:szCs w:val="24"/>
        </w:rPr>
      </w:pPr>
      <w:r>
        <w:rPr>
          <w:rFonts w:ascii="Arial" w:hAnsi="Arial" w:cs="Arial"/>
          <w:sz w:val="24"/>
          <w:szCs w:val="24"/>
        </w:rPr>
        <w:t>Link to</w:t>
      </w:r>
      <w:r w:rsidR="005D48B1">
        <w:rPr>
          <w:rFonts w:ascii="Arial" w:hAnsi="Arial" w:cs="Arial"/>
          <w:sz w:val="24"/>
          <w:szCs w:val="24"/>
        </w:rPr>
        <w:t>:</w:t>
      </w:r>
    </w:p>
    <w:p w14:paraId="4C22860E" w14:textId="77777777" w:rsidR="005D48B1" w:rsidRDefault="005D48B1" w:rsidP="005D48B1">
      <w:pPr>
        <w:pStyle w:val="msolistparagraph0"/>
        <w:numPr>
          <w:ilvl w:val="0"/>
          <w:numId w:val="19"/>
        </w:numPr>
        <w:rPr>
          <w:rFonts w:ascii="Arial" w:hAnsi="Arial" w:cs="Arial"/>
          <w:sz w:val="20"/>
          <w:szCs w:val="20"/>
        </w:rPr>
      </w:pPr>
      <w:r w:rsidRPr="004D1944">
        <w:rPr>
          <w:rFonts w:ascii="Arial" w:hAnsi="Arial" w:cs="Arial"/>
          <w:sz w:val="20"/>
          <w:szCs w:val="20"/>
        </w:rPr>
        <w:t>SF Tool for Responsible Business Conduct</w:t>
      </w:r>
    </w:p>
    <w:p w14:paraId="637DA45F" w14:textId="77777777" w:rsidR="005D48B1" w:rsidRPr="004D1944" w:rsidRDefault="005D48B1" w:rsidP="005D48B1">
      <w:pPr>
        <w:pStyle w:val="msolistparagraph0"/>
        <w:rPr>
          <w:rFonts w:ascii="Arial" w:hAnsi="Arial" w:cs="Arial"/>
          <w:sz w:val="20"/>
          <w:szCs w:val="20"/>
        </w:rPr>
      </w:pPr>
      <w:r>
        <w:rPr>
          <w:rFonts w:ascii="Arial" w:hAnsi="Arial" w:cs="Arial"/>
          <w:sz w:val="20"/>
          <w:szCs w:val="20"/>
        </w:rPr>
        <w:t>(</w:t>
      </w:r>
      <w:hyperlink r:id="rId14" w:history="1">
        <w:r w:rsidRPr="004D1944">
          <w:rPr>
            <w:rStyle w:val="Hyperlink"/>
            <w:rFonts w:ascii="Arial" w:hAnsi="Arial" w:cs="Arial"/>
            <w:sz w:val="20"/>
            <w:szCs w:val="20"/>
          </w:rPr>
          <w:t>https://sftool.gov/plan/545/responsible-business-conduct</w:t>
        </w:r>
      </w:hyperlink>
      <w:r>
        <w:rPr>
          <w:rFonts w:ascii="Arial" w:hAnsi="Arial" w:cs="Arial"/>
          <w:sz w:val="20"/>
          <w:szCs w:val="20"/>
        </w:rPr>
        <w:t>)</w:t>
      </w:r>
    </w:p>
    <w:p w14:paraId="6617AFD2" w14:textId="77777777" w:rsidR="005D48B1" w:rsidRPr="004D1944" w:rsidRDefault="005D48B1" w:rsidP="005D48B1">
      <w:pPr>
        <w:pStyle w:val="msolistparagraph0"/>
        <w:numPr>
          <w:ilvl w:val="0"/>
          <w:numId w:val="19"/>
        </w:numPr>
        <w:rPr>
          <w:rFonts w:ascii="Arial" w:hAnsi="Arial" w:cs="Arial"/>
          <w:sz w:val="20"/>
          <w:szCs w:val="20"/>
        </w:rPr>
      </w:pPr>
      <w:r w:rsidRPr="004D1944">
        <w:rPr>
          <w:rFonts w:ascii="Arial" w:hAnsi="Arial" w:cs="Arial"/>
          <w:sz w:val="20"/>
          <w:szCs w:val="20"/>
        </w:rPr>
        <w:t xml:space="preserve">U.S. National Action Plan on Responsible Business Conduct: </w:t>
      </w:r>
      <w:r>
        <w:rPr>
          <w:rFonts w:ascii="Arial" w:hAnsi="Arial" w:cs="Arial"/>
          <w:sz w:val="20"/>
          <w:szCs w:val="20"/>
        </w:rPr>
        <w:t>(</w:t>
      </w:r>
      <w:hyperlink r:id="rId15" w:history="1">
        <w:r w:rsidRPr="004D1944">
          <w:rPr>
            <w:rStyle w:val="Hyperlink"/>
            <w:rFonts w:ascii="Arial" w:hAnsi="Arial" w:cs="Arial"/>
            <w:sz w:val="20"/>
            <w:szCs w:val="20"/>
          </w:rPr>
          <w:t>https://www.state.gov/e/eb/eppd/csr/naprbc/index.htm</w:t>
        </w:r>
      </w:hyperlink>
      <w:r>
        <w:rPr>
          <w:rFonts w:ascii="Arial" w:hAnsi="Arial" w:cs="Arial"/>
          <w:sz w:val="20"/>
          <w:szCs w:val="20"/>
        </w:rPr>
        <w:t>)</w:t>
      </w:r>
    </w:p>
    <w:p w14:paraId="35C0E6ED" w14:textId="77777777" w:rsidR="005D48B1" w:rsidRDefault="005D48B1" w:rsidP="005D48B1">
      <w:pPr>
        <w:pStyle w:val="msolistparagraph0"/>
        <w:numPr>
          <w:ilvl w:val="0"/>
          <w:numId w:val="19"/>
        </w:numPr>
        <w:rPr>
          <w:rFonts w:ascii="Arial" w:hAnsi="Arial" w:cs="Arial"/>
          <w:sz w:val="20"/>
          <w:szCs w:val="20"/>
        </w:rPr>
      </w:pPr>
      <w:r w:rsidRPr="004D1944">
        <w:rPr>
          <w:rFonts w:ascii="Arial" w:hAnsi="Arial" w:cs="Arial"/>
          <w:sz w:val="20"/>
          <w:szCs w:val="20"/>
        </w:rPr>
        <w:lastRenderedPageBreak/>
        <w:t xml:space="preserve">Purchasers Guide for Addressing Labor and Human Rights Impacts in IT Procurements </w:t>
      </w:r>
      <w:r>
        <w:rPr>
          <w:rFonts w:ascii="Arial" w:hAnsi="Arial" w:cs="Arial"/>
          <w:sz w:val="20"/>
          <w:szCs w:val="20"/>
        </w:rPr>
        <w:t>(</w:t>
      </w:r>
      <w:r w:rsidR="00055F2D" w:rsidRPr="00B35FE2">
        <w:rPr>
          <w:rFonts w:ascii="Arial" w:hAnsi="Arial" w:cs="Arial"/>
          <w:sz w:val="20"/>
          <w:szCs w:val="20"/>
        </w:rPr>
        <w:t>http://greenelectronicscouncil.org/wp-content/uploads/2018/02/Purchasers_Guide.pdf</w:t>
      </w:r>
      <w:r>
        <w:rPr>
          <w:rFonts w:ascii="Arial" w:hAnsi="Arial" w:cs="Arial"/>
          <w:sz w:val="20"/>
          <w:szCs w:val="20"/>
        </w:rPr>
        <w:t>)</w:t>
      </w:r>
    </w:p>
    <w:p w14:paraId="4467F18E" w14:textId="77777777" w:rsidR="00ED1A1C" w:rsidRDefault="00ED1A1C" w:rsidP="00ED1A1C">
      <w:pPr>
        <w:pStyle w:val="msolistparagraph0"/>
        <w:ind w:left="0"/>
        <w:rPr>
          <w:rFonts w:ascii="Arial" w:hAnsi="Arial" w:cs="Arial"/>
          <w:sz w:val="20"/>
          <w:szCs w:val="20"/>
        </w:rPr>
      </w:pPr>
    </w:p>
    <w:p w14:paraId="62AABE28" w14:textId="77777777" w:rsidR="00ED1A1C" w:rsidRDefault="00625BD0" w:rsidP="00ED1A1C">
      <w:pPr>
        <w:pStyle w:val="msolistparagraph0"/>
        <w:ind w:left="0"/>
        <w:rPr>
          <w:rFonts w:ascii="Arial" w:eastAsia="Times New Roman" w:hAnsi="Arial" w:cs="Arial"/>
          <w:lang w:eastAsia="en-US"/>
        </w:rPr>
      </w:pPr>
      <w:r>
        <w:rPr>
          <w:rFonts w:ascii="Arial" w:eastAsia="Times New Roman" w:hAnsi="Arial" w:cs="Arial"/>
          <w:lang w:eastAsia="en-US"/>
        </w:rPr>
        <w:t xml:space="preserve">Sustainability is a </w:t>
      </w:r>
      <w:r w:rsidR="00ED1A1C">
        <w:rPr>
          <w:rFonts w:ascii="Arial" w:eastAsia="Times New Roman" w:hAnsi="Arial" w:cs="Arial"/>
          <w:lang w:eastAsia="en-US"/>
        </w:rPr>
        <w:t>balance</w:t>
      </w:r>
      <w:r>
        <w:rPr>
          <w:rFonts w:ascii="Arial" w:eastAsia="Times New Roman" w:hAnsi="Arial" w:cs="Arial"/>
          <w:lang w:eastAsia="en-US"/>
        </w:rPr>
        <w:t xml:space="preserve"> between environmental, economical (including the DOE mission), and social.</w:t>
      </w:r>
      <w:r w:rsidR="00ED1A1C">
        <w:rPr>
          <w:rFonts w:ascii="Arial" w:eastAsia="Times New Roman" w:hAnsi="Arial" w:cs="Arial"/>
          <w:lang w:eastAsia="en-US"/>
        </w:rPr>
        <w:t xml:space="preserve"> </w:t>
      </w:r>
      <w:r w:rsidR="00EF3F8B">
        <w:rPr>
          <w:rFonts w:ascii="Arial" w:eastAsia="Times New Roman" w:hAnsi="Arial" w:cs="Arial"/>
          <w:lang w:eastAsia="en-US"/>
        </w:rPr>
        <w:t xml:space="preserve">Federal efforts have generally focused on environmental sustainability, while responsible business conduct helps to address social sustainability to meet requirements of present and future generations. </w:t>
      </w:r>
    </w:p>
    <w:p w14:paraId="4B4E021C" w14:textId="77777777" w:rsidR="00EF3F8B" w:rsidRDefault="00EF3F8B" w:rsidP="00ED1A1C">
      <w:pPr>
        <w:pStyle w:val="msolistparagraph0"/>
        <w:ind w:left="0"/>
        <w:rPr>
          <w:rFonts w:ascii="Arial" w:eastAsia="Times New Roman" w:hAnsi="Arial" w:cs="Arial"/>
          <w:lang w:eastAsia="en-US"/>
        </w:rPr>
      </w:pPr>
    </w:p>
    <w:p w14:paraId="0AB3D680" w14:textId="77777777" w:rsidR="00EF3F8B" w:rsidRDefault="00EF3F8B" w:rsidP="00ED1A1C">
      <w:pPr>
        <w:pStyle w:val="msolistparagraph0"/>
        <w:ind w:left="0"/>
        <w:rPr>
          <w:rFonts w:ascii="Arial" w:eastAsia="Times New Roman" w:hAnsi="Arial" w:cs="Arial"/>
          <w:lang w:eastAsia="en-US"/>
        </w:rPr>
      </w:pPr>
      <w:r>
        <w:rPr>
          <w:rFonts w:ascii="Arial" w:eastAsia="Times New Roman" w:hAnsi="Arial" w:cs="Arial"/>
          <w:lang w:eastAsia="en-US"/>
        </w:rPr>
        <w:t>Responsible b</w:t>
      </w:r>
      <w:r w:rsidR="00625BD0">
        <w:rPr>
          <w:rFonts w:ascii="Arial" w:eastAsia="Times New Roman" w:hAnsi="Arial" w:cs="Arial"/>
          <w:lang w:eastAsia="en-US"/>
        </w:rPr>
        <w:t>usiness conduct promotes worker</w:t>
      </w:r>
      <w:r>
        <w:rPr>
          <w:rFonts w:ascii="Arial" w:eastAsia="Times New Roman" w:hAnsi="Arial" w:cs="Arial"/>
          <w:lang w:eastAsia="en-US"/>
        </w:rPr>
        <w:t>s</w:t>
      </w:r>
      <w:r w:rsidR="00625BD0">
        <w:rPr>
          <w:rFonts w:ascii="Arial" w:eastAsia="Times New Roman" w:hAnsi="Arial" w:cs="Arial"/>
          <w:lang w:eastAsia="en-US"/>
        </w:rPr>
        <w:t>’</w:t>
      </w:r>
      <w:r>
        <w:rPr>
          <w:rFonts w:ascii="Arial" w:eastAsia="Times New Roman" w:hAnsi="Arial" w:cs="Arial"/>
          <w:lang w:eastAsia="en-US"/>
        </w:rPr>
        <w:t xml:space="preserve"> rights. Responsible business works to ensure there are safe working conditions (</w:t>
      </w:r>
      <w:r w:rsidR="00055F2D">
        <w:rPr>
          <w:rFonts w:ascii="Arial" w:eastAsia="Times New Roman" w:hAnsi="Arial" w:cs="Arial"/>
          <w:lang w:eastAsia="en-US"/>
        </w:rPr>
        <w:t>avoiding child labor) and</w:t>
      </w:r>
      <w:r>
        <w:rPr>
          <w:rFonts w:ascii="Arial" w:eastAsia="Times New Roman" w:hAnsi="Arial" w:cs="Arial"/>
          <w:lang w:eastAsia="en-US"/>
        </w:rPr>
        <w:t xml:space="preserve"> preventing human trafficking and forced labor. Responsible business conduct also addresses security, privacy, land tenure and indigenous rights. </w:t>
      </w:r>
    </w:p>
    <w:p w14:paraId="30389650" w14:textId="77777777" w:rsidR="00EF3F8B" w:rsidRDefault="00EF3F8B" w:rsidP="00ED1A1C">
      <w:pPr>
        <w:pStyle w:val="msolistparagraph0"/>
        <w:ind w:left="0"/>
        <w:rPr>
          <w:rFonts w:ascii="Arial" w:eastAsia="Times New Roman" w:hAnsi="Arial" w:cs="Arial"/>
          <w:lang w:eastAsia="en-US"/>
        </w:rPr>
      </w:pPr>
    </w:p>
    <w:p w14:paraId="05EB3C2E" w14:textId="77777777" w:rsidR="00EF3F8B" w:rsidRDefault="00EF3F8B" w:rsidP="00ED1A1C">
      <w:pPr>
        <w:pStyle w:val="msolistparagraph0"/>
        <w:ind w:left="0"/>
        <w:rPr>
          <w:rFonts w:ascii="Arial" w:eastAsia="Times New Roman" w:hAnsi="Arial" w:cs="Arial"/>
          <w:lang w:eastAsia="en-US"/>
        </w:rPr>
      </w:pPr>
      <w:r>
        <w:rPr>
          <w:rFonts w:ascii="Arial" w:eastAsia="Times New Roman" w:hAnsi="Arial" w:cs="Arial"/>
          <w:lang w:eastAsia="en-US"/>
        </w:rPr>
        <w:t xml:space="preserve">According to the General Services Administration Sustainable Facilities tool the following have been identified for being high risk </w:t>
      </w:r>
      <w:r w:rsidR="00055F2D">
        <w:rPr>
          <w:rFonts w:ascii="Arial" w:eastAsia="Times New Roman" w:hAnsi="Arial" w:cs="Arial"/>
          <w:lang w:eastAsia="en-US"/>
        </w:rPr>
        <w:t>sectors for labor and human rights issues</w:t>
      </w:r>
      <w:r>
        <w:rPr>
          <w:rFonts w:ascii="Arial" w:eastAsia="Times New Roman" w:hAnsi="Arial" w:cs="Arial"/>
          <w:lang w:eastAsia="en-US"/>
        </w:rPr>
        <w:t xml:space="preserve">: </w:t>
      </w:r>
    </w:p>
    <w:p w14:paraId="2C705E45" w14:textId="77777777" w:rsidR="00EF3F8B" w:rsidRDefault="00EF3F8B" w:rsidP="00ED1A1C">
      <w:pPr>
        <w:pStyle w:val="msolistparagraph0"/>
        <w:ind w:left="0"/>
        <w:rPr>
          <w:rFonts w:ascii="Arial" w:eastAsia="Times New Roman" w:hAnsi="Arial" w:cs="Arial"/>
          <w:lang w:eastAsia="en-US"/>
        </w:rPr>
      </w:pPr>
    </w:p>
    <w:p w14:paraId="6DDD4153" w14:textId="77777777" w:rsidR="00055355" w:rsidRPr="00EF3F8B" w:rsidRDefault="00877F3E" w:rsidP="00EF3F8B">
      <w:pPr>
        <w:pStyle w:val="msolistparagraph0"/>
        <w:numPr>
          <w:ilvl w:val="0"/>
          <w:numId w:val="20"/>
        </w:numPr>
        <w:rPr>
          <w:rFonts w:ascii="Arial" w:hAnsi="Arial" w:cs="Arial"/>
        </w:rPr>
      </w:pPr>
      <w:r>
        <w:rPr>
          <w:rFonts w:ascii="Arial" w:eastAsia="Times New Roman" w:hAnsi="Arial" w:cs="Arial"/>
        </w:rPr>
        <w:t>Agriculture/Food (for example</w:t>
      </w:r>
      <w:r w:rsidR="00EF3F8B" w:rsidRPr="00EF3F8B">
        <w:rPr>
          <w:rFonts w:ascii="Arial" w:eastAsia="Times New Roman" w:hAnsi="Arial" w:cs="Arial"/>
        </w:rPr>
        <w:t>, cattle, cocoa, coffee, cotton, fish, rice, sugarcane, tobacco, tropical fruit)</w:t>
      </w:r>
    </w:p>
    <w:p w14:paraId="5C1FF933" w14:textId="77777777" w:rsidR="00055355" w:rsidRPr="00EF3F8B" w:rsidRDefault="00877F3E" w:rsidP="00EF3F8B">
      <w:pPr>
        <w:pStyle w:val="msolistparagraph0"/>
        <w:numPr>
          <w:ilvl w:val="0"/>
          <w:numId w:val="20"/>
        </w:numPr>
        <w:rPr>
          <w:rFonts w:ascii="Arial" w:hAnsi="Arial" w:cs="Arial"/>
        </w:rPr>
      </w:pPr>
      <w:r>
        <w:rPr>
          <w:rFonts w:ascii="Arial" w:eastAsia="Times New Roman" w:hAnsi="Arial" w:cs="Arial"/>
        </w:rPr>
        <w:t>Construction Materials (for example,</w:t>
      </w:r>
      <w:r w:rsidR="00EF3F8B" w:rsidRPr="00EF3F8B">
        <w:rPr>
          <w:rFonts w:ascii="Arial" w:eastAsia="Times New Roman" w:hAnsi="Arial" w:cs="Arial"/>
        </w:rPr>
        <w:t xml:space="preserve"> bricks)</w:t>
      </w:r>
    </w:p>
    <w:p w14:paraId="51A7F0AB" w14:textId="77777777" w:rsidR="00055355" w:rsidRPr="00EF3F8B" w:rsidRDefault="00EF3F8B" w:rsidP="00EF3F8B">
      <w:pPr>
        <w:pStyle w:val="msolistparagraph0"/>
        <w:numPr>
          <w:ilvl w:val="0"/>
          <w:numId w:val="20"/>
        </w:numPr>
        <w:rPr>
          <w:rFonts w:ascii="Arial" w:hAnsi="Arial" w:cs="Arial"/>
        </w:rPr>
      </w:pPr>
      <w:r w:rsidRPr="00EF3F8B">
        <w:rPr>
          <w:rFonts w:ascii="Arial" w:eastAsia="Times New Roman" w:hAnsi="Arial" w:cs="Arial"/>
        </w:rPr>
        <w:t>Construction Services</w:t>
      </w:r>
    </w:p>
    <w:p w14:paraId="32C8B37A" w14:textId="77777777" w:rsidR="00055355" w:rsidRPr="00EF3F8B" w:rsidRDefault="00EF3F8B" w:rsidP="00EF3F8B">
      <w:pPr>
        <w:pStyle w:val="msolistparagraph0"/>
        <w:numPr>
          <w:ilvl w:val="0"/>
          <w:numId w:val="20"/>
        </w:numPr>
        <w:rPr>
          <w:rFonts w:ascii="Arial" w:hAnsi="Arial" w:cs="Arial"/>
        </w:rPr>
      </w:pPr>
      <w:r w:rsidRPr="00EF3F8B">
        <w:rPr>
          <w:rFonts w:ascii="Arial" w:eastAsia="Times New Roman" w:hAnsi="Arial" w:cs="Arial"/>
        </w:rPr>
        <w:t>Electronics</w:t>
      </w:r>
    </w:p>
    <w:p w14:paraId="589A239D" w14:textId="77777777" w:rsidR="00055355" w:rsidRPr="00EF3F8B" w:rsidRDefault="00877F3E" w:rsidP="00EF3F8B">
      <w:pPr>
        <w:pStyle w:val="msolistparagraph0"/>
        <w:numPr>
          <w:ilvl w:val="0"/>
          <w:numId w:val="20"/>
        </w:numPr>
        <w:rPr>
          <w:rFonts w:ascii="Arial" w:hAnsi="Arial" w:cs="Arial"/>
        </w:rPr>
      </w:pPr>
      <w:r>
        <w:rPr>
          <w:rFonts w:ascii="Arial" w:eastAsia="Times New Roman" w:hAnsi="Arial" w:cs="Arial"/>
        </w:rPr>
        <w:t>Extractives (for example,</w:t>
      </w:r>
      <w:r w:rsidR="00EF3F8B" w:rsidRPr="00EF3F8B">
        <w:rPr>
          <w:rFonts w:ascii="Arial" w:eastAsia="Times New Roman" w:hAnsi="Arial" w:cs="Arial"/>
        </w:rPr>
        <w:t xml:space="preserve"> oil, gas, mining)</w:t>
      </w:r>
    </w:p>
    <w:p w14:paraId="2C552523" w14:textId="77777777" w:rsidR="00055355" w:rsidRPr="00EF3F8B" w:rsidRDefault="00EF3F8B" w:rsidP="00EF3F8B">
      <w:pPr>
        <w:pStyle w:val="msolistparagraph0"/>
        <w:numPr>
          <w:ilvl w:val="0"/>
          <w:numId w:val="20"/>
        </w:numPr>
        <w:rPr>
          <w:rFonts w:ascii="Arial" w:hAnsi="Arial" w:cs="Arial"/>
        </w:rPr>
      </w:pPr>
      <w:r w:rsidRPr="00EF3F8B">
        <w:rPr>
          <w:rFonts w:ascii="Arial" w:eastAsia="Times New Roman" w:hAnsi="Arial" w:cs="Arial"/>
        </w:rPr>
        <w:t>Fishing and Aquaculture</w:t>
      </w:r>
    </w:p>
    <w:p w14:paraId="597E8728" w14:textId="77777777" w:rsidR="00055355" w:rsidRPr="00703102" w:rsidRDefault="00EF3F8B" w:rsidP="00EF3F8B">
      <w:pPr>
        <w:pStyle w:val="msolistparagraph0"/>
        <w:numPr>
          <w:ilvl w:val="0"/>
          <w:numId w:val="20"/>
        </w:numPr>
        <w:rPr>
          <w:rFonts w:ascii="Arial" w:hAnsi="Arial" w:cs="Arial"/>
        </w:rPr>
      </w:pPr>
      <w:r w:rsidRPr="00EF3F8B">
        <w:rPr>
          <w:rFonts w:ascii="Arial" w:eastAsia="Times New Roman" w:hAnsi="Arial" w:cs="Arial"/>
        </w:rPr>
        <w:t>Forestry</w:t>
      </w:r>
    </w:p>
    <w:p w14:paraId="6613E265" w14:textId="77777777" w:rsidR="00703102" w:rsidRPr="00703102" w:rsidRDefault="00703102" w:rsidP="00703102">
      <w:pPr>
        <w:pStyle w:val="msolistparagraph0"/>
        <w:numPr>
          <w:ilvl w:val="0"/>
          <w:numId w:val="20"/>
        </w:numPr>
        <w:rPr>
          <w:rFonts w:ascii="Arial" w:hAnsi="Arial" w:cs="Arial"/>
        </w:rPr>
      </w:pPr>
      <w:r w:rsidRPr="00703102">
        <w:rPr>
          <w:rFonts w:ascii="Arial" w:hAnsi="Arial" w:cs="Arial"/>
        </w:rPr>
        <w:t>Furniture</w:t>
      </w:r>
    </w:p>
    <w:p w14:paraId="23E126DE" w14:textId="77777777" w:rsidR="00703102" w:rsidRPr="00703102" w:rsidRDefault="00703102" w:rsidP="00703102">
      <w:pPr>
        <w:pStyle w:val="msolistparagraph0"/>
        <w:numPr>
          <w:ilvl w:val="0"/>
          <w:numId w:val="20"/>
        </w:numPr>
        <w:rPr>
          <w:rFonts w:ascii="Arial" w:hAnsi="Arial" w:cs="Arial"/>
        </w:rPr>
      </w:pPr>
      <w:r w:rsidRPr="00703102">
        <w:rPr>
          <w:rFonts w:ascii="Arial" w:hAnsi="Arial" w:cs="Arial"/>
        </w:rPr>
        <w:t>Healthcare</w:t>
      </w:r>
    </w:p>
    <w:p w14:paraId="0F9CD4E3" w14:textId="77777777" w:rsidR="00703102" w:rsidRPr="00703102" w:rsidRDefault="00703102" w:rsidP="00703102">
      <w:pPr>
        <w:pStyle w:val="msolistparagraph0"/>
        <w:numPr>
          <w:ilvl w:val="0"/>
          <w:numId w:val="20"/>
        </w:numPr>
        <w:rPr>
          <w:rFonts w:ascii="Arial" w:hAnsi="Arial" w:cs="Arial"/>
        </w:rPr>
      </w:pPr>
      <w:r w:rsidRPr="00703102">
        <w:rPr>
          <w:rFonts w:ascii="Arial" w:hAnsi="Arial" w:cs="Arial"/>
        </w:rPr>
        <w:t>Hospitality</w:t>
      </w:r>
    </w:p>
    <w:p w14:paraId="0E9FD1D3" w14:textId="77777777" w:rsidR="00703102" w:rsidRPr="00703102" w:rsidRDefault="00703102" w:rsidP="00703102">
      <w:pPr>
        <w:pStyle w:val="msolistparagraph0"/>
        <w:numPr>
          <w:ilvl w:val="0"/>
          <w:numId w:val="20"/>
        </w:numPr>
        <w:rPr>
          <w:rFonts w:ascii="Arial" w:hAnsi="Arial" w:cs="Arial"/>
        </w:rPr>
      </w:pPr>
      <w:r w:rsidRPr="00703102">
        <w:rPr>
          <w:rFonts w:ascii="Arial" w:hAnsi="Arial" w:cs="Arial"/>
        </w:rPr>
        <w:t>Housekeeping and Facilities Operations</w:t>
      </w:r>
    </w:p>
    <w:p w14:paraId="24413876" w14:textId="77777777" w:rsidR="00703102" w:rsidRPr="00703102" w:rsidRDefault="00703102" w:rsidP="00703102">
      <w:pPr>
        <w:pStyle w:val="msolistparagraph0"/>
        <w:numPr>
          <w:ilvl w:val="0"/>
          <w:numId w:val="20"/>
        </w:numPr>
        <w:rPr>
          <w:rFonts w:ascii="Arial" w:hAnsi="Arial" w:cs="Arial"/>
        </w:rPr>
      </w:pPr>
      <w:r w:rsidRPr="00703102">
        <w:rPr>
          <w:rFonts w:ascii="Arial" w:hAnsi="Arial" w:cs="Arial"/>
        </w:rPr>
        <w:t>Internet and Telecommunications</w:t>
      </w:r>
    </w:p>
    <w:p w14:paraId="751FD22B" w14:textId="77777777" w:rsidR="00703102" w:rsidRPr="00703102" w:rsidRDefault="00703102" w:rsidP="00703102">
      <w:pPr>
        <w:pStyle w:val="msolistparagraph0"/>
        <w:numPr>
          <w:ilvl w:val="0"/>
          <w:numId w:val="20"/>
        </w:numPr>
        <w:rPr>
          <w:rFonts w:ascii="Arial" w:hAnsi="Arial" w:cs="Arial"/>
        </w:rPr>
      </w:pPr>
      <w:r w:rsidRPr="00703102">
        <w:rPr>
          <w:rFonts w:ascii="Arial" w:hAnsi="Arial" w:cs="Arial"/>
        </w:rPr>
        <w:t>Security Services</w:t>
      </w:r>
    </w:p>
    <w:p w14:paraId="60CEAA83" w14:textId="77777777" w:rsidR="00703102" w:rsidRPr="00703102" w:rsidRDefault="00703102" w:rsidP="00703102">
      <w:pPr>
        <w:pStyle w:val="msolistparagraph0"/>
        <w:numPr>
          <w:ilvl w:val="0"/>
          <w:numId w:val="20"/>
        </w:numPr>
        <w:rPr>
          <w:rFonts w:ascii="Arial" w:hAnsi="Arial" w:cs="Arial"/>
        </w:rPr>
      </w:pPr>
      <w:r w:rsidRPr="00703102">
        <w:rPr>
          <w:rFonts w:ascii="Arial" w:hAnsi="Arial" w:cs="Arial"/>
        </w:rPr>
        <w:t>Textiles (</w:t>
      </w:r>
      <w:r w:rsidR="00877F3E">
        <w:rPr>
          <w:rFonts w:ascii="Arial" w:hAnsi="Arial" w:cs="Arial"/>
        </w:rPr>
        <w:t xml:space="preserve">for example, </w:t>
      </w:r>
      <w:r w:rsidRPr="00703102">
        <w:rPr>
          <w:rFonts w:ascii="Arial" w:hAnsi="Arial" w:cs="Arial"/>
        </w:rPr>
        <w:t>carpet, footwear, garments, workwear)</w:t>
      </w:r>
    </w:p>
    <w:p w14:paraId="73705D32" w14:textId="77777777" w:rsidR="00703102" w:rsidRPr="00703102" w:rsidRDefault="00703102" w:rsidP="00703102">
      <w:pPr>
        <w:pStyle w:val="msolistparagraph0"/>
        <w:numPr>
          <w:ilvl w:val="0"/>
          <w:numId w:val="20"/>
        </w:numPr>
        <w:rPr>
          <w:rFonts w:ascii="Arial" w:hAnsi="Arial" w:cs="Arial"/>
        </w:rPr>
      </w:pPr>
      <w:r w:rsidRPr="00703102">
        <w:rPr>
          <w:rFonts w:ascii="Arial" w:hAnsi="Arial" w:cs="Arial"/>
        </w:rPr>
        <w:t>Transportation</w:t>
      </w:r>
    </w:p>
    <w:p w14:paraId="38B43FCD" w14:textId="77777777" w:rsidR="00703102" w:rsidRDefault="00703102" w:rsidP="00703102">
      <w:pPr>
        <w:pStyle w:val="msolistparagraph0"/>
        <w:ind w:left="0"/>
        <w:rPr>
          <w:rFonts w:ascii="Arial" w:hAnsi="Arial" w:cs="Arial"/>
        </w:rPr>
      </w:pPr>
    </w:p>
    <w:p w14:paraId="76006007" w14:textId="77777777" w:rsidR="00B249AA" w:rsidRDefault="00B249AA" w:rsidP="00B249AA">
      <w:pPr>
        <w:pStyle w:val="msolistparagraph0"/>
        <w:ind w:left="0"/>
        <w:rPr>
          <w:rFonts w:ascii="Arial" w:hAnsi="Arial" w:cs="Arial"/>
        </w:rPr>
      </w:pPr>
      <w:r>
        <w:rPr>
          <w:rFonts w:ascii="Arial" w:hAnsi="Arial" w:cs="Arial"/>
        </w:rPr>
        <w:t>A great example is the electronics industr</w:t>
      </w:r>
      <w:r w:rsidR="00877F3E">
        <w:rPr>
          <w:rFonts w:ascii="Arial" w:hAnsi="Arial" w:cs="Arial"/>
        </w:rPr>
        <w:t>y. There are issues with worker</w:t>
      </w:r>
      <w:r>
        <w:rPr>
          <w:rFonts w:ascii="Arial" w:hAnsi="Arial" w:cs="Arial"/>
        </w:rPr>
        <w:t>s</w:t>
      </w:r>
      <w:r w:rsidR="00877F3E">
        <w:rPr>
          <w:rFonts w:ascii="Arial" w:hAnsi="Arial" w:cs="Arial"/>
        </w:rPr>
        <w:t>’</w:t>
      </w:r>
      <w:r>
        <w:rPr>
          <w:rFonts w:ascii="Arial" w:hAnsi="Arial" w:cs="Arial"/>
        </w:rPr>
        <w:t xml:space="preserve"> safety and rights </w:t>
      </w:r>
      <w:proofErr w:type="gramStart"/>
      <w:r>
        <w:rPr>
          <w:rFonts w:ascii="Arial" w:hAnsi="Arial" w:cs="Arial"/>
        </w:rPr>
        <w:t>in regards to</w:t>
      </w:r>
      <w:proofErr w:type="gramEnd"/>
      <w:r>
        <w:rPr>
          <w:rFonts w:ascii="Arial" w:hAnsi="Arial" w:cs="Arial"/>
        </w:rPr>
        <w:t xml:space="preserve"> c</w:t>
      </w:r>
      <w:r w:rsidRPr="00B249AA">
        <w:rPr>
          <w:rFonts w:ascii="Arial" w:hAnsi="Arial" w:cs="Arial"/>
        </w:rPr>
        <w:t>omponent and product manufacturing and assembly</w:t>
      </w:r>
      <w:r>
        <w:rPr>
          <w:rFonts w:ascii="Arial" w:hAnsi="Arial" w:cs="Arial"/>
        </w:rPr>
        <w:t>, r</w:t>
      </w:r>
      <w:r w:rsidRPr="00B249AA">
        <w:rPr>
          <w:rFonts w:ascii="Arial" w:hAnsi="Arial" w:cs="Arial"/>
        </w:rPr>
        <w:t>aw material extraction and refining</w:t>
      </w:r>
      <w:r>
        <w:rPr>
          <w:rFonts w:ascii="Arial" w:hAnsi="Arial" w:cs="Arial"/>
        </w:rPr>
        <w:t xml:space="preserve"> and e</w:t>
      </w:r>
      <w:r w:rsidRPr="00B249AA">
        <w:rPr>
          <w:rFonts w:ascii="Arial" w:hAnsi="Arial" w:cs="Arial"/>
        </w:rPr>
        <w:t>nd of life processing and material recovery</w:t>
      </w:r>
      <w:r>
        <w:rPr>
          <w:rFonts w:ascii="Arial" w:hAnsi="Arial" w:cs="Arial"/>
        </w:rPr>
        <w:t xml:space="preserve">. There are issues with worker and public health issues </w:t>
      </w:r>
      <w:proofErr w:type="gramStart"/>
      <w:r>
        <w:rPr>
          <w:rFonts w:ascii="Arial" w:hAnsi="Arial" w:cs="Arial"/>
        </w:rPr>
        <w:t>in regards to</w:t>
      </w:r>
      <w:proofErr w:type="gramEnd"/>
      <w:r>
        <w:rPr>
          <w:rFonts w:ascii="Arial" w:hAnsi="Arial" w:cs="Arial"/>
        </w:rPr>
        <w:t xml:space="preserve"> workplace exposures and environmental contamination in communities. These are issues because </w:t>
      </w:r>
      <w:r w:rsidR="006A1693">
        <w:rPr>
          <w:rFonts w:ascii="Arial" w:hAnsi="Arial" w:cs="Arial"/>
        </w:rPr>
        <w:t>of m</w:t>
      </w:r>
      <w:r w:rsidRPr="00B249AA">
        <w:rPr>
          <w:rFonts w:ascii="Arial" w:hAnsi="Arial" w:cs="Arial"/>
        </w:rPr>
        <w:t>arket conditions</w:t>
      </w:r>
      <w:r w:rsidR="006A1693">
        <w:rPr>
          <w:rFonts w:ascii="Arial" w:hAnsi="Arial" w:cs="Arial"/>
        </w:rPr>
        <w:t xml:space="preserve"> that are plagued by c</w:t>
      </w:r>
      <w:r w:rsidRPr="00B249AA">
        <w:rPr>
          <w:rFonts w:ascii="Arial" w:hAnsi="Arial" w:cs="Arial"/>
        </w:rPr>
        <w:t>ost and time pressures for product delivery</w:t>
      </w:r>
      <w:r w:rsidR="006A1693">
        <w:rPr>
          <w:rFonts w:ascii="Arial" w:hAnsi="Arial" w:cs="Arial"/>
        </w:rPr>
        <w:t xml:space="preserve"> and s</w:t>
      </w:r>
      <w:r w:rsidRPr="00B249AA">
        <w:rPr>
          <w:rFonts w:ascii="Arial" w:hAnsi="Arial" w:cs="Arial"/>
        </w:rPr>
        <w:t>hared, geographically diverse suppliers limit</w:t>
      </w:r>
      <w:r w:rsidR="006A1693">
        <w:rPr>
          <w:rFonts w:ascii="Arial" w:hAnsi="Arial" w:cs="Arial"/>
        </w:rPr>
        <w:t>ing</w:t>
      </w:r>
      <w:r w:rsidRPr="00B249AA">
        <w:rPr>
          <w:rFonts w:ascii="Arial" w:hAnsi="Arial" w:cs="Arial"/>
        </w:rPr>
        <w:t xml:space="preserve"> brand influence</w:t>
      </w:r>
      <w:r w:rsidR="006A1693">
        <w:rPr>
          <w:rFonts w:ascii="Arial" w:hAnsi="Arial" w:cs="Arial"/>
        </w:rPr>
        <w:t xml:space="preserve">. In </w:t>
      </w:r>
      <w:proofErr w:type="gramStart"/>
      <w:r w:rsidR="006A1693">
        <w:rPr>
          <w:rFonts w:ascii="Arial" w:hAnsi="Arial" w:cs="Arial"/>
        </w:rPr>
        <w:t>addition</w:t>
      </w:r>
      <w:proofErr w:type="gramEnd"/>
      <w:r w:rsidR="006A1693">
        <w:rPr>
          <w:rFonts w:ascii="Arial" w:hAnsi="Arial" w:cs="Arial"/>
        </w:rPr>
        <w:t xml:space="preserve"> these issues are caused by p</w:t>
      </w:r>
      <w:r w:rsidRPr="00B249AA">
        <w:rPr>
          <w:rFonts w:ascii="Arial" w:hAnsi="Arial" w:cs="Arial"/>
        </w:rPr>
        <w:t>oor enforcement of laws at extraction, production and processing facilities</w:t>
      </w:r>
      <w:r w:rsidR="006A1693">
        <w:rPr>
          <w:rFonts w:ascii="Arial" w:hAnsi="Arial" w:cs="Arial"/>
        </w:rPr>
        <w:t xml:space="preserve"> and l</w:t>
      </w:r>
      <w:r w:rsidRPr="00B249AA">
        <w:rPr>
          <w:rFonts w:ascii="Arial" w:hAnsi="Arial" w:cs="Arial"/>
        </w:rPr>
        <w:t>ack of follow-up and consequences following audit findings</w:t>
      </w:r>
      <w:r w:rsidR="006A1693">
        <w:rPr>
          <w:rFonts w:ascii="Arial" w:hAnsi="Arial" w:cs="Arial"/>
        </w:rPr>
        <w:t xml:space="preserve">. </w:t>
      </w:r>
    </w:p>
    <w:p w14:paraId="0770F477" w14:textId="77777777" w:rsidR="006A1693" w:rsidRDefault="006A1693" w:rsidP="00B249AA">
      <w:pPr>
        <w:pStyle w:val="msolistparagraph0"/>
        <w:ind w:left="0"/>
        <w:rPr>
          <w:rFonts w:ascii="Arial" w:hAnsi="Arial" w:cs="Arial"/>
        </w:rPr>
      </w:pPr>
    </w:p>
    <w:p w14:paraId="135F3FE4" w14:textId="77777777" w:rsidR="00C45CC1" w:rsidRDefault="006A1693" w:rsidP="006A1693">
      <w:pPr>
        <w:pStyle w:val="msolistparagraph0"/>
        <w:ind w:left="0"/>
        <w:rPr>
          <w:rFonts w:ascii="Arial" w:hAnsi="Arial" w:cs="Arial"/>
        </w:rPr>
      </w:pPr>
      <w:r>
        <w:rPr>
          <w:rFonts w:ascii="Arial" w:hAnsi="Arial" w:cs="Arial"/>
        </w:rPr>
        <w:t>Currently there is increased</w:t>
      </w:r>
      <w:r w:rsidRPr="006A1693">
        <w:rPr>
          <w:rFonts w:ascii="Arial" w:hAnsi="Arial" w:cs="Arial"/>
        </w:rPr>
        <w:t xml:space="preserve"> use of procurement resources in the private sector and the international public </w:t>
      </w:r>
      <w:proofErr w:type="gramStart"/>
      <w:r w:rsidRPr="006A1693">
        <w:rPr>
          <w:rFonts w:ascii="Arial" w:hAnsi="Arial" w:cs="Arial"/>
        </w:rPr>
        <w:t>sector</w:t>
      </w:r>
      <w:proofErr w:type="gramEnd"/>
      <w:r>
        <w:rPr>
          <w:rFonts w:ascii="Arial" w:hAnsi="Arial" w:cs="Arial"/>
        </w:rPr>
        <w:t xml:space="preserve"> and the </w:t>
      </w:r>
      <w:r w:rsidRPr="006A1693">
        <w:rPr>
          <w:rFonts w:ascii="Arial" w:hAnsi="Arial" w:cs="Arial"/>
        </w:rPr>
        <w:t>U.S. Federal government has been expanding its resources and capability</w:t>
      </w:r>
      <w:r>
        <w:rPr>
          <w:rFonts w:ascii="Arial" w:hAnsi="Arial" w:cs="Arial"/>
        </w:rPr>
        <w:t xml:space="preserve"> to try to address these issues. </w:t>
      </w:r>
      <w:r w:rsidR="00BA3A1D">
        <w:rPr>
          <w:rFonts w:ascii="Arial" w:hAnsi="Arial" w:cs="Arial"/>
        </w:rPr>
        <w:t>There are Federal requirement</w:t>
      </w:r>
      <w:r w:rsidR="00877F3E">
        <w:rPr>
          <w:rFonts w:ascii="Arial" w:hAnsi="Arial" w:cs="Arial"/>
        </w:rPr>
        <w:t>s and g</w:t>
      </w:r>
      <w:r w:rsidR="00BA3A1D">
        <w:rPr>
          <w:rFonts w:ascii="Arial" w:hAnsi="Arial" w:cs="Arial"/>
        </w:rPr>
        <w:t>uidance to help with these issues</w:t>
      </w:r>
      <w:r w:rsidR="00C45CC1">
        <w:rPr>
          <w:rFonts w:ascii="Arial" w:hAnsi="Arial" w:cs="Arial"/>
        </w:rPr>
        <w:t>:</w:t>
      </w:r>
    </w:p>
    <w:p w14:paraId="4822CC51" w14:textId="77777777" w:rsidR="00C45CC1" w:rsidRDefault="006A1693" w:rsidP="00C45CC1">
      <w:pPr>
        <w:pStyle w:val="msolistparagraph0"/>
        <w:numPr>
          <w:ilvl w:val="0"/>
          <w:numId w:val="23"/>
        </w:numPr>
        <w:rPr>
          <w:rFonts w:ascii="Arial" w:hAnsi="Arial" w:cs="Arial"/>
        </w:rPr>
      </w:pPr>
      <w:r w:rsidRPr="006A1693">
        <w:rPr>
          <w:rFonts w:ascii="Arial" w:hAnsi="Arial" w:cs="Arial"/>
        </w:rPr>
        <w:lastRenderedPageBreak/>
        <w:t>Federal Acquisition Regulation</w:t>
      </w:r>
      <w:r w:rsidR="00C45CC1">
        <w:rPr>
          <w:rFonts w:ascii="Arial" w:hAnsi="Arial" w:cs="Arial"/>
        </w:rPr>
        <w:t>, which requires contract clauses for combating trafficking in persons and child labor</w:t>
      </w:r>
    </w:p>
    <w:p w14:paraId="7A052BFE" w14:textId="77777777" w:rsidR="00C45CC1" w:rsidRDefault="006A1693" w:rsidP="00C45CC1">
      <w:pPr>
        <w:pStyle w:val="msolistparagraph0"/>
        <w:numPr>
          <w:ilvl w:val="0"/>
          <w:numId w:val="23"/>
        </w:numPr>
        <w:rPr>
          <w:rFonts w:ascii="Arial" w:hAnsi="Arial" w:cs="Arial"/>
        </w:rPr>
      </w:pPr>
      <w:r w:rsidRPr="006A1693">
        <w:rPr>
          <w:rFonts w:ascii="Arial" w:hAnsi="Arial" w:cs="Arial"/>
        </w:rPr>
        <w:t xml:space="preserve">U.S. National Action Plan on Responsible Business Conduct to coordinate U.S government actions related to responsible business practices through policymaking, standard setting, and support of </w:t>
      </w:r>
      <w:smartTag w:uri="urn:schemas-microsoft-com:office:smarttags" w:element="place">
        <w:smartTag w:uri="urn:schemas-microsoft-com:office:smarttags" w:element="country-region">
          <w:r w:rsidRPr="006A1693">
            <w:rPr>
              <w:rFonts w:ascii="Arial" w:hAnsi="Arial" w:cs="Arial"/>
            </w:rPr>
            <w:t>U.S.</w:t>
          </w:r>
        </w:smartTag>
      </w:smartTag>
      <w:r w:rsidRPr="006A1693">
        <w:rPr>
          <w:rFonts w:ascii="Arial" w:hAnsi="Arial" w:cs="Arial"/>
        </w:rPr>
        <w:t xml:space="preserve"> businesses</w:t>
      </w:r>
    </w:p>
    <w:p w14:paraId="3375B70B" w14:textId="77777777" w:rsidR="006A1693" w:rsidRDefault="006A1693" w:rsidP="00C45CC1">
      <w:pPr>
        <w:pStyle w:val="msolistparagraph0"/>
        <w:numPr>
          <w:ilvl w:val="0"/>
          <w:numId w:val="23"/>
        </w:numPr>
        <w:rPr>
          <w:rFonts w:ascii="Arial" w:hAnsi="Arial" w:cs="Arial"/>
        </w:rPr>
      </w:pPr>
      <w:r w:rsidRPr="006A1693">
        <w:rPr>
          <w:rFonts w:ascii="Arial" w:hAnsi="Arial" w:cs="Arial"/>
        </w:rPr>
        <w:t>General Services Administration’s Sustainable Facilities Tool</w:t>
      </w:r>
      <w:r>
        <w:rPr>
          <w:rFonts w:ascii="Arial" w:hAnsi="Arial" w:cs="Arial"/>
        </w:rPr>
        <w:t xml:space="preserve"> which </w:t>
      </w:r>
      <w:r w:rsidR="00055F2D">
        <w:rPr>
          <w:rFonts w:ascii="Arial" w:hAnsi="Arial" w:cs="Arial"/>
        </w:rPr>
        <w:t>provides a</w:t>
      </w:r>
      <w:r>
        <w:rPr>
          <w:rFonts w:ascii="Arial" w:hAnsi="Arial" w:cs="Arial"/>
        </w:rPr>
        <w:t xml:space="preserve"> </w:t>
      </w:r>
      <w:r w:rsidR="00BA3A1D">
        <w:rPr>
          <w:rFonts w:ascii="Arial" w:hAnsi="Arial" w:cs="Arial"/>
        </w:rPr>
        <w:t>f</w:t>
      </w:r>
      <w:r w:rsidRPr="006A1693">
        <w:rPr>
          <w:rFonts w:ascii="Arial" w:hAnsi="Arial" w:cs="Arial"/>
        </w:rPr>
        <w:t>ramework for how best practices and resources for responsible business conduct can be incorporated within procurements</w:t>
      </w:r>
      <w:r w:rsidR="00BA3A1D">
        <w:rPr>
          <w:rFonts w:ascii="Arial" w:hAnsi="Arial" w:cs="Arial"/>
        </w:rPr>
        <w:t xml:space="preserve"> </w:t>
      </w:r>
    </w:p>
    <w:p w14:paraId="45FBFFEE" w14:textId="77777777" w:rsidR="00BA3A1D" w:rsidRDefault="00BA3A1D" w:rsidP="006A1693">
      <w:pPr>
        <w:pStyle w:val="msolistparagraph0"/>
        <w:ind w:left="0"/>
        <w:rPr>
          <w:rFonts w:ascii="Arial" w:hAnsi="Arial" w:cs="Arial"/>
        </w:rPr>
      </w:pPr>
    </w:p>
    <w:p w14:paraId="6F962C9E" w14:textId="77777777" w:rsidR="00925A14" w:rsidRDefault="00C45CC1" w:rsidP="00925A14">
      <w:pPr>
        <w:pStyle w:val="msolistparagraph0"/>
        <w:ind w:left="0"/>
        <w:rPr>
          <w:rFonts w:ascii="Arial" w:hAnsi="Arial" w:cs="Arial"/>
        </w:rPr>
      </w:pPr>
      <w:r>
        <w:rPr>
          <w:rFonts w:ascii="Arial" w:hAnsi="Arial" w:cs="Arial"/>
        </w:rPr>
        <w:t>Before a contract is awarded,</w:t>
      </w:r>
      <w:r w:rsidR="00925A14">
        <w:rPr>
          <w:rFonts w:ascii="Arial" w:hAnsi="Arial" w:cs="Arial"/>
        </w:rPr>
        <w:t xml:space="preserve"> each </w:t>
      </w:r>
      <w:r>
        <w:rPr>
          <w:rFonts w:ascii="Arial" w:hAnsi="Arial" w:cs="Arial"/>
        </w:rPr>
        <w:t>DOE site should ensure all are aware of potential human rights issues</w:t>
      </w:r>
      <w:r w:rsidR="00925A14">
        <w:rPr>
          <w:rFonts w:ascii="Arial" w:hAnsi="Arial" w:cs="Arial"/>
        </w:rPr>
        <w:t>. R</w:t>
      </w:r>
      <w:r w:rsidR="00925A14" w:rsidRPr="00925A14">
        <w:rPr>
          <w:rFonts w:ascii="Arial" w:hAnsi="Arial" w:cs="Arial"/>
        </w:rPr>
        <w:t>isk</w:t>
      </w:r>
      <w:r w:rsidR="00925A14">
        <w:rPr>
          <w:rFonts w:ascii="Arial" w:hAnsi="Arial" w:cs="Arial"/>
        </w:rPr>
        <w:t>s</w:t>
      </w:r>
      <w:r w:rsidR="00925A14" w:rsidRPr="00925A14">
        <w:rPr>
          <w:rFonts w:ascii="Arial" w:hAnsi="Arial" w:cs="Arial"/>
        </w:rPr>
        <w:t xml:space="preserve"> by sector</w:t>
      </w:r>
      <w:r w:rsidR="00925A14">
        <w:rPr>
          <w:rFonts w:ascii="Arial" w:hAnsi="Arial" w:cs="Arial"/>
        </w:rPr>
        <w:t xml:space="preserve"> and risks by country should be identified. Contractors should be notified of risks with solicitation language. Contract requirements should be considered and tailored to the risks that have been identified. </w:t>
      </w:r>
    </w:p>
    <w:p w14:paraId="6F3A9D76" w14:textId="77777777" w:rsidR="00925A14" w:rsidRDefault="00925A14" w:rsidP="00925A14">
      <w:pPr>
        <w:pStyle w:val="msolistparagraph0"/>
        <w:ind w:left="0"/>
        <w:rPr>
          <w:rFonts w:ascii="Arial" w:hAnsi="Arial" w:cs="Arial"/>
        </w:rPr>
      </w:pPr>
    </w:p>
    <w:p w14:paraId="36B79FA5" w14:textId="77777777" w:rsidR="00925A14" w:rsidRDefault="00C45CC1" w:rsidP="00925A14">
      <w:pPr>
        <w:pStyle w:val="msolistparagraph0"/>
        <w:ind w:left="0"/>
        <w:rPr>
          <w:rFonts w:ascii="Arial" w:hAnsi="Arial" w:cs="Arial"/>
        </w:rPr>
      </w:pPr>
      <w:r>
        <w:rPr>
          <w:rFonts w:ascii="Arial" w:hAnsi="Arial" w:cs="Arial"/>
        </w:rPr>
        <w:t>Once the contract is awarded,</w:t>
      </w:r>
      <w:r w:rsidR="00925A14">
        <w:rPr>
          <w:rFonts w:ascii="Arial" w:hAnsi="Arial" w:cs="Arial"/>
        </w:rPr>
        <w:t xml:space="preserve"> compliance should be validated through verification and remedying deficiencies. Contractors should be educated. </w:t>
      </w:r>
      <w:r w:rsidR="00925A14" w:rsidRPr="00925A14">
        <w:rPr>
          <w:rFonts w:ascii="Arial" w:hAnsi="Arial" w:cs="Arial"/>
        </w:rPr>
        <w:t xml:space="preserve">New approaches require education, </w:t>
      </w:r>
      <w:proofErr w:type="gramStart"/>
      <w:r w:rsidR="00925A14" w:rsidRPr="00925A14">
        <w:rPr>
          <w:rFonts w:ascii="Arial" w:hAnsi="Arial" w:cs="Arial"/>
        </w:rPr>
        <w:t>evaluation</w:t>
      </w:r>
      <w:proofErr w:type="gramEnd"/>
      <w:r w:rsidR="00925A14" w:rsidRPr="00925A14">
        <w:rPr>
          <w:rFonts w:ascii="Arial" w:hAnsi="Arial" w:cs="Arial"/>
        </w:rPr>
        <w:t xml:space="preserve"> and repetition</w:t>
      </w:r>
      <w:r w:rsidR="00925A14">
        <w:rPr>
          <w:rFonts w:ascii="Arial" w:hAnsi="Arial" w:cs="Arial"/>
        </w:rPr>
        <w:t xml:space="preserve">. </w:t>
      </w:r>
    </w:p>
    <w:p w14:paraId="3D744672" w14:textId="77777777" w:rsidR="00925A14" w:rsidRDefault="00925A14" w:rsidP="00925A14">
      <w:pPr>
        <w:pStyle w:val="msolistparagraph0"/>
        <w:ind w:left="0"/>
        <w:rPr>
          <w:rFonts w:ascii="Arial" w:hAnsi="Arial" w:cs="Arial"/>
        </w:rPr>
      </w:pPr>
    </w:p>
    <w:p w14:paraId="30BF6486" w14:textId="77777777" w:rsidR="00925A14" w:rsidRDefault="003532B1" w:rsidP="00925A14">
      <w:pPr>
        <w:pStyle w:val="msolistparagraph0"/>
        <w:ind w:left="0"/>
        <w:rPr>
          <w:rFonts w:ascii="Arial" w:hAnsi="Arial" w:cs="Arial"/>
        </w:rPr>
      </w:pPr>
      <w:r>
        <w:rPr>
          <w:rFonts w:ascii="Arial" w:hAnsi="Arial" w:cs="Arial"/>
        </w:rPr>
        <w:t>Challenges such as delving</w:t>
      </w:r>
      <w:r w:rsidR="00D91F8B">
        <w:rPr>
          <w:rFonts w:ascii="Arial" w:hAnsi="Arial" w:cs="Arial"/>
        </w:rPr>
        <w:t xml:space="preserve"> into the supply chain, complex international issues and sensitivities</w:t>
      </w:r>
      <w:r>
        <w:rPr>
          <w:rFonts w:ascii="Arial" w:hAnsi="Arial" w:cs="Arial"/>
        </w:rPr>
        <w:t>,</w:t>
      </w:r>
      <w:r w:rsidR="00D91F8B">
        <w:rPr>
          <w:rFonts w:ascii="Arial" w:hAnsi="Arial" w:cs="Arial"/>
        </w:rPr>
        <w:t xml:space="preserve"> and new and unfamiliar area of focus for purchasing and contracts </w:t>
      </w:r>
      <w:r w:rsidR="00D03AD4">
        <w:rPr>
          <w:rFonts w:ascii="Arial" w:hAnsi="Arial" w:cs="Arial"/>
        </w:rPr>
        <w:t>need to be acknowledged. However, t</w:t>
      </w:r>
      <w:r w:rsidR="00D91F8B">
        <w:rPr>
          <w:rFonts w:ascii="Arial" w:hAnsi="Arial" w:cs="Arial"/>
        </w:rPr>
        <w:t xml:space="preserve">here is significant value in improving our </w:t>
      </w:r>
      <w:r w:rsidR="00D03AD4">
        <w:rPr>
          <w:rFonts w:ascii="Arial" w:hAnsi="Arial" w:cs="Arial"/>
        </w:rPr>
        <w:t xml:space="preserve">social </w:t>
      </w:r>
      <w:r w:rsidR="00D91F8B">
        <w:rPr>
          <w:rFonts w:ascii="Arial" w:hAnsi="Arial" w:cs="Arial"/>
        </w:rPr>
        <w:t>sustainability. The benefits to addressing those challenges lead to improvement of the integrity of operations through risk reduction</w:t>
      </w:r>
      <w:r>
        <w:rPr>
          <w:rFonts w:ascii="Arial" w:hAnsi="Arial" w:cs="Arial"/>
        </w:rPr>
        <w:t>,</w:t>
      </w:r>
      <w:r w:rsidR="00D91F8B">
        <w:rPr>
          <w:rFonts w:ascii="Arial" w:hAnsi="Arial" w:cs="Arial"/>
        </w:rPr>
        <w:t xml:space="preserve"> and sustainability is addressed more completely. </w:t>
      </w:r>
    </w:p>
    <w:p w14:paraId="39802BBE" w14:textId="77777777" w:rsidR="00D91F8B" w:rsidRDefault="00D91F8B" w:rsidP="00925A14">
      <w:pPr>
        <w:pStyle w:val="msolistparagraph0"/>
        <w:ind w:left="0"/>
        <w:rPr>
          <w:rFonts w:ascii="Arial" w:hAnsi="Arial" w:cs="Arial"/>
        </w:rPr>
      </w:pPr>
    </w:p>
    <w:p w14:paraId="051AE14F" w14:textId="77777777" w:rsidR="00D91F8B" w:rsidRPr="002B7AA0" w:rsidRDefault="00D91F8B" w:rsidP="00D91F8B">
      <w:pPr>
        <w:pStyle w:val="msolistparagraph0"/>
        <w:ind w:left="0"/>
        <w:rPr>
          <w:rFonts w:ascii="Arial" w:hAnsi="Arial" w:cs="Arial"/>
        </w:rPr>
      </w:pPr>
      <w:r w:rsidRPr="00D91F8B">
        <w:rPr>
          <w:rFonts w:ascii="Arial" w:hAnsi="Arial" w:cs="Arial"/>
        </w:rPr>
        <w:t xml:space="preserve">Are you working on </w:t>
      </w:r>
      <w:r>
        <w:rPr>
          <w:rFonts w:ascii="Arial" w:hAnsi="Arial" w:cs="Arial"/>
        </w:rPr>
        <w:t xml:space="preserve">IT contract </w:t>
      </w:r>
      <w:proofErr w:type="gramStart"/>
      <w:r>
        <w:rPr>
          <w:rFonts w:ascii="Arial" w:hAnsi="Arial" w:cs="Arial"/>
        </w:rPr>
        <w:t>in the near future</w:t>
      </w:r>
      <w:proofErr w:type="gramEnd"/>
      <w:r>
        <w:rPr>
          <w:rFonts w:ascii="Arial" w:hAnsi="Arial" w:cs="Arial"/>
        </w:rPr>
        <w:t xml:space="preserve">? </w:t>
      </w:r>
      <w:r w:rsidRPr="00D91F8B">
        <w:rPr>
          <w:rFonts w:ascii="Arial" w:hAnsi="Arial" w:cs="Arial"/>
        </w:rPr>
        <w:t xml:space="preserve">Do you want to incorporate responsible business conduct </w:t>
      </w:r>
      <w:r w:rsidRPr="002B7AA0">
        <w:rPr>
          <w:rFonts w:ascii="Arial" w:hAnsi="Arial" w:cs="Arial"/>
        </w:rPr>
        <w:t>practices?</w:t>
      </w:r>
      <w:r w:rsidR="002B7AA0" w:rsidRPr="002B7AA0">
        <w:rPr>
          <w:rFonts w:ascii="Arial" w:hAnsi="Arial" w:cs="Arial"/>
        </w:rPr>
        <w:t xml:space="preserve"> </w:t>
      </w:r>
      <w:r w:rsidRPr="002B7AA0">
        <w:rPr>
          <w:rFonts w:ascii="Arial" w:hAnsi="Arial" w:cs="Arial"/>
        </w:rPr>
        <w:t xml:space="preserve">AU-21 </w:t>
      </w:r>
      <w:r w:rsidR="002B7AA0" w:rsidRPr="002B7AA0">
        <w:rPr>
          <w:rFonts w:ascii="Arial" w:hAnsi="Arial" w:cs="Arial"/>
        </w:rPr>
        <w:t xml:space="preserve">wants to help any DOE site interested in piloting the Green Electronics Council’s </w:t>
      </w:r>
      <w:r w:rsidR="00025DD2">
        <w:rPr>
          <w:rFonts w:ascii="Arial" w:hAnsi="Arial" w:cs="Arial"/>
        </w:rPr>
        <w:t>Guide for A</w:t>
      </w:r>
      <w:r w:rsidR="002B7AA0">
        <w:rPr>
          <w:rFonts w:ascii="Arial" w:hAnsi="Arial" w:cs="Arial"/>
        </w:rPr>
        <w:t>ddressing</w:t>
      </w:r>
      <w:r w:rsidR="00025DD2">
        <w:rPr>
          <w:rFonts w:ascii="Arial" w:hAnsi="Arial" w:cs="Arial"/>
        </w:rPr>
        <w:t xml:space="preserve"> Labor and Human Rights Impacts in IT Procurements.</w:t>
      </w:r>
      <w:r w:rsidR="002B7AA0">
        <w:rPr>
          <w:rFonts w:ascii="Arial" w:hAnsi="Arial" w:cs="Arial"/>
        </w:rPr>
        <w:t xml:space="preserve"> </w:t>
      </w:r>
    </w:p>
    <w:p w14:paraId="73423989" w14:textId="77777777" w:rsidR="00EF3F8B" w:rsidRPr="00ED1A1C" w:rsidRDefault="00EF3F8B" w:rsidP="00ED1A1C">
      <w:pPr>
        <w:pStyle w:val="msolistparagraph0"/>
        <w:ind w:left="0"/>
        <w:rPr>
          <w:rFonts w:ascii="Arial" w:eastAsia="Times New Roman" w:hAnsi="Arial" w:cs="Arial"/>
          <w:lang w:eastAsia="en-US"/>
        </w:rPr>
      </w:pPr>
    </w:p>
    <w:p w14:paraId="4EA6328E" w14:textId="6A6E48BC" w:rsidR="00C7264D" w:rsidRDefault="00C15DFF" w:rsidP="005D48B1">
      <w:pPr>
        <w:rPr>
          <w:rFonts w:ascii="Arial" w:hAnsi="Arial" w:cs="Arial"/>
          <w:sz w:val="22"/>
          <w:szCs w:val="22"/>
        </w:rPr>
      </w:pPr>
      <w:r>
        <w:rPr>
          <w:rFonts w:ascii="Arial" w:hAnsi="Arial" w:cs="Arial"/>
          <w:noProof/>
          <w:sz w:val="22"/>
          <w:szCs w:val="22"/>
        </w:rPr>
        <mc:AlternateContent>
          <mc:Choice Requires="wps">
            <w:drawing>
              <wp:inline distT="0" distB="0" distL="0" distR="0" wp14:anchorId="6F52D34B" wp14:editId="05321FBA">
                <wp:extent cx="5810250" cy="466725"/>
                <wp:effectExtent l="0" t="0" r="19050" b="28575"/>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667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4B440F" w14:textId="77777777" w:rsidR="009511EF" w:rsidRPr="009511EF" w:rsidRDefault="009511EF" w:rsidP="00025DD2">
                            <w:pPr>
                              <w:widowControl/>
                              <w:spacing w:line="240" w:lineRule="atLeast"/>
                              <w:rPr>
                                <w:rFonts w:ascii="Arial" w:hAnsi="Arial" w:cs="Arial"/>
                                <w:b/>
                                <w:color w:val="000000"/>
                                <w:sz w:val="24"/>
                                <w:szCs w:val="24"/>
                              </w:rPr>
                            </w:pPr>
                            <w:r w:rsidRPr="009511EF">
                              <w:rPr>
                                <w:rFonts w:ascii="Arial" w:hAnsi="Arial" w:cs="Arial"/>
                                <w:b/>
                                <w:color w:val="000000"/>
                                <w:sz w:val="24"/>
                                <w:szCs w:val="24"/>
                              </w:rPr>
                              <w:t xml:space="preserve">Bottom Line: </w:t>
                            </w:r>
                            <w:r w:rsidR="00025DD2">
                              <w:rPr>
                                <w:rFonts w:ascii="Arial" w:hAnsi="Arial" w:cs="Arial"/>
                                <w:color w:val="000000"/>
                                <w:sz w:val="24"/>
                                <w:szCs w:val="24"/>
                              </w:rPr>
                              <w:t>If your site would like to pilot incorporating human rights in your next IT contract, contact Cate Berard (cate.berard@hq.doe.gov, 202-586-2334).</w:t>
                            </w:r>
                          </w:p>
                        </w:txbxContent>
                      </wps:txbx>
                      <wps:bodyPr rot="0" vert="horz" wrap="square" lIns="91440" tIns="45720" rIns="91440" bIns="45720" anchor="t" anchorCtr="0" upright="1">
                        <a:noAutofit/>
                      </wps:bodyPr>
                    </wps:wsp>
                  </a:graphicData>
                </a:graphic>
              </wp:inline>
            </w:drawing>
          </mc:Choice>
          <mc:Fallback>
            <w:pict>
              <v:shape w14:anchorId="6F52D34B" id="Text Box 14" o:spid="_x0000_s1027" type="#_x0000_t202" style="width:457.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" filled="f">
                <v:textbox>
                  <w:txbxContent>
                    <w:p w14:paraId="0F4B440F" w14:textId="77777777" w:rsidR="009511EF" w:rsidRPr="009511EF" w:rsidRDefault="009511EF" w:rsidP="00025DD2">
                      <w:pPr>
                        <w:widowControl/>
                        <w:spacing w:line="240" w:lineRule="atLeast"/>
                        <w:rPr>
                          <w:rFonts w:ascii="Arial" w:hAnsi="Arial" w:cs="Arial"/>
                          <w:b/>
                          <w:color w:val="000000"/>
                          <w:sz w:val="24"/>
                          <w:szCs w:val="24"/>
                        </w:rPr>
                      </w:pPr>
                      <w:r w:rsidRPr="009511EF">
                        <w:rPr>
                          <w:rFonts w:ascii="Arial" w:hAnsi="Arial" w:cs="Arial"/>
                          <w:b/>
                          <w:color w:val="000000"/>
                          <w:sz w:val="24"/>
                          <w:szCs w:val="24"/>
                        </w:rPr>
                        <w:t xml:space="preserve">Bottom Line: </w:t>
                      </w:r>
                      <w:r w:rsidR="00025DD2">
                        <w:rPr>
                          <w:rFonts w:ascii="Arial" w:hAnsi="Arial" w:cs="Arial"/>
                          <w:color w:val="000000"/>
                          <w:sz w:val="24"/>
                          <w:szCs w:val="24"/>
                        </w:rPr>
                        <w:t>If your site would like to pilot incorporating human rights in your next IT contract, contact Cate Berard (cate.berard@hq.doe.gov, 202-586-2334).</w:t>
                      </w:r>
                    </w:p>
                  </w:txbxContent>
                </v:textbox>
                <w10:anchorlock/>
              </v:shape>
            </w:pict>
          </mc:Fallback>
        </mc:AlternateContent>
      </w:r>
      <w:r w:rsidR="00D07C66">
        <w:rPr>
          <w:rFonts w:ascii="Arial" w:hAnsi="Arial" w:cs="Arial"/>
          <w:sz w:val="22"/>
          <w:szCs w:val="22"/>
        </w:rPr>
        <w:t xml:space="preserve"> </w:t>
      </w:r>
    </w:p>
    <w:p w14:paraId="58EE601B" w14:textId="77777777" w:rsidR="009511EF" w:rsidRDefault="009511EF" w:rsidP="005D48B1">
      <w:pPr>
        <w:rPr>
          <w:rFonts w:ascii="Arial" w:hAnsi="Arial" w:cs="Arial"/>
          <w:sz w:val="22"/>
          <w:szCs w:val="22"/>
        </w:rPr>
      </w:pPr>
    </w:p>
    <w:p w14:paraId="4BE9C293" w14:textId="77777777" w:rsidR="009511EF" w:rsidRDefault="009511EF" w:rsidP="005D48B1">
      <w:pPr>
        <w:rPr>
          <w:rFonts w:ascii="Arial" w:hAnsi="Arial" w:cs="Arial"/>
          <w:sz w:val="22"/>
          <w:szCs w:val="22"/>
        </w:rPr>
      </w:pPr>
    </w:p>
    <w:p w14:paraId="61DA6847" w14:textId="77777777" w:rsidR="001B324D" w:rsidRDefault="001B324D" w:rsidP="009511EF">
      <w:pPr>
        <w:widowControl/>
        <w:spacing w:line="240" w:lineRule="atLeast"/>
        <w:rPr>
          <w:rFonts w:ascii="Arial" w:hAnsi="Arial" w:cs="Arial"/>
          <w:b/>
          <w:color w:val="000000"/>
          <w:sz w:val="24"/>
          <w:szCs w:val="24"/>
        </w:rPr>
      </w:pPr>
    </w:p>
    <w:p w14:paraId="12DF54B2" w14:textId="77777777" w:rsidR="00E20D45" w:rsidRPr="0066411E" w:rsidRDefault="00E20D45" w:rsidP="00B9021C">
      <w:pPr>
        <w:widowControl/>
        <w:spacing w:line="240" w:lineRule="atLeast"/>
        <w:ind w:left="720" w:hanging="720"/>
        <w:rPr>
          <w:rFonts w:ascii="Arial" w:hAnsi="Arial" w:cs="Arial"/>
          <w:color w:val="000000"/>
          <w:sz w:val="24"/>
          <w:szCs w:val="24"/>
        </w:rPr>
      </w:pPr>
      <w:r w:rsidRPr="006E22DE">
        <w:rPr>
          <w:rFonts w:ascii="Arial" w:hAnsi="Arial" w:cs="Arial"/>
          <w:b/>
          <w:color w:val="000000"/>
          <w:sz w:val="24"/>
          <w:szCs w:val="24"/>
        </w:rPr>
        <w:t>Adjourn</w:t>
      </w:r>
    </w:p>
    <w:p w14:paraId="1CC0EF88" w14:textId="77777777" w:rsidR="00E20D45" w:rsidRPr="00532394" w:rsidRDefault="00E20D45" w:rsidP="00E20D45">
      <w:pPr>
        <w:widowControl/>
        <w:spacing w:line="240" w:lineRule="atLeast"/>
        <w:ind w:left="720" w:hanging="720"/>
        <w:rPr>
          <w:rFonts w:ascii="Arial" w:hAnsi="Arial" w:cs="Arial"/>
          <w:b/>
          <w:color w:val="000000"/>
          <w:sz w:val="16"/>
          <w:szCs w:val="16"/>
        </w:rPr>
      </w:pPr>
    </w:p>
    <w:p w14:paraId="30B1F718" w14:textId="77777777" w:rsidR="00B9021C" w:rsidRDefault="00E20D45" w:rsidP="00D7126A">
      <w:pPr>
        <w:widowControl/>
        <w:spacing w:line="240" w:lineRule="atLeast"/>
        <w:ind w:left="720" w:hanging="720"/>
        <w:rPr>
          <w:rFonts w:ascii="Arial" w:hAnsi="Arial" w:cs="Arial"/>
          <w:color w:val="000000"/>
          <w:sz w:val="24"/>
          <w:szCs w:val="24"/>
        </w:rPr>
      </w:pPr>
      <w:r>
        <w:rPr>
          <w:rFonts w:ascii="Arial" w:hAnsi="Arial" w:cs="Arial"/>
          <w:b/>
          <w:bCs/>
          <w:color w:val="000000"/>
          <w:sz w:val="24"/>
          <w:szCs w:val="24"/>
        </w:rPr>
        <w:t xml:space="preserve">Next </w:t>
      </w:r>
      <w:r w:rsidRPr="00443427">
        <w:rPr>
          <w:rFonts w:ascii="Arial" w:hAnsi="Arial" w:cs="Arial"/>
          <w:b/>
          <w:bCs/>
          <w:color w:val="000000"/>
          <w:sz w:val="24"/>
          <w:szCs w:val="24"/>
        </w:rPr>
        <w:t>teleconference</w:t>
      </w:r>
      <w:r>
        <w:rPr>
          <w:rFonts w:ascii="Arial" w:hAnsi="Arial" w:cs="Arial"/>
          <w:b/>
          <w:bCs/>
          <w:color w:val="000000"/>
          <w:sz w:val="24"/>
          <w:szCs w:val="24"/>
        </w:rPr>
        <w:t>s</w:t>
      </w:r>
    </w:p>
    <w:p w14:paraId="36612085" w14:textId="77777777" w:rsidR="00C5419E" w:rsidRDefault="00C7598D" w:rsidP="0012312C">
      <w:pPr>
        <w:widowControl/>
        <w:numPr>
          <w:ilvl w:val="0"/>
          <w:numId w:val="18"/>
        </w:numPr>
        <w:tabs>
          <w:tab w:val="clear" w:pos="1080"/>
          <w:tab w:val="left" w:pos="0"/>
          <w:tab w:val="num" w:pos="360"/>
        </w:tabs>
        <w:suppressAutoHyphens/>
        <w:spacing w:line="240" w:lineRule="atLeast"/>
        <w:ind w:left="360"/>
        <w:rPr>
          <w:rFonts w:ascii="Arial" w:hAnsi="Arial" w:cs="Arial"/>
          <w:color w:val="000000"/>
          <w:sz w:val="24"/>
          <w:szCs w:val="24"/>
        </w:rPr>
      </w:pPr>
      <w:r>
        <w:rPr>
          <w:rFonts w:ascii="Arial" w:hAnsi="Arial" w:cs="Arial"/>
          <w:color w:val="000000"/>
          <w:sz w:val="24"/>
          <w:szCs w:val="24"/>
        </w:rPr>
        <w:t xml:space="preserve">Dates for 2018 - </w:t>
      </w:r>
      <w:r w:rsidR="00C5419E">
        <w:rPr>
          <w:rFonts w:ascii="Arial" w:hAnsi="Arial" w:cs="Arial"/>
          <w:color w:val="000000"/>
          <w:sz w:val="24"/>
          <w:szCs w:val="24"/>
        </w:rPr>
        <w:t>May 24, Jul 26, Sep 27, Nov 29</w:t>
      </w:r>
    </w:p>
    <w:p w14:paraId="47296F20" w14:textId="77777777" w:rsidR="001B7787" w:rsidRDefault="0075340D" w:rsidP="0012312C">
      <w:pPr>
        <w:widowControl/>
        <w:numPr>
          <w:ilvl w:val="0"/>
          <w:numId w:val="18"/>
        </w:numPr>
        <w:tabs>
          <w:tab w:val="clear" w:pos="1080"/>
          <w:tab w:val="left" w:pos="0"/>
          <w:tab w:val="num" w:pos="360"/>
        </w:tabs>
        <w:suppressAutoHyphens/>
        <w:spacing w:line="240" w:lineRule="atLeast"/>
        <w:ind w:left="360"/>
        <w:rPr>
          <w:rFonts w:ascii="Arial" w:hAnsi="Arial" w:cs="Arial"/>
          <w:color w:val="000000"/>
          <w:sz w:val="24"/>
          <w:szCs w:val="24"/>
        </w:rPr>
      </w:pPr>
      <w:r>
        <w:rPr>
          <w:rFonts w:ascii="Arial" w:hAnsi="Arial" w:cs="Arial"/>
          <w:color w:val="000000"/>
          <w:sz w:val="24"/>
          <w:szCs w:val="24"/>
        </w:rPr>
        <w:t>Notification reminder</w:t>
      </w:r>
      <w:r w:rsidR="001B7787">
        <w:rPr>
          <w:rFonts w:ascii="Arial" w:hAnsi="Arial" w:cs="Arial"/>
          <w:color w:val="000000"/>
          <w:sz w:val="24"/>
          <w:szCs w:val="24"/>
        </w:rPr>
        <w:t xml:space="preserve"> will be sent as a calendar invite</w:t>
      </w:r>
    </w:p>
    <w:p w14:paraId="1B98EC2E" w14:textId="77777777" w:rsidR="00E20D45" w:rsidRDefault="00E20D45" w:rsidP="0012312C">
      <w:pPr>
        <w:widowControl/>
        <w:numPr>
          <w:ilvl w:val="0"/>
          <w:numId w:val="18"/>
        </w:numPr>
        <w:tabs>
          <w:tab w:val="clear" w:pos="1080"/>
          <w:tab w:val="left" w:pos="0"/>
          <w:tab w:val="num" w:pos="360"/>
        </w:tabs>
        <w:suppressAutoHyphens/>
        <w:spacing w:line="240" w:lineRule="atLeast"/>
        <w:ind w:left="360"/>
        <w:rPr>
          <w:rFonts w:ascii="Arial" w:hAnsi="Arial" w:cs="Arial"/>
          <w:color w:val="000000"/>
          <w:sz w:val="24"/>
          <w:szCs w:val="24"/>
        </w:rPr>
      </w:pPr>
      <w:r>
        <w:rPr>
          <w:rFonts w:ascii="Arial" w:hAnsi="Arial" w:cs="Arial"/>
          <w:color w:val="000000"/>
          <w:sz w:val="24"/>
          <w:szCs w:val="24"/>
        </w:rPr>
        <w:t>P</w:t>
      </w:r>
      <w:r w:rsidRPr="00443427">
        <w:rPr>
          <w:rFonts w:ascii="Arial" w:hAnsi="Arial" w:cs="Arial"/>
          <w:color w:val="000000"/>
          <w:sz w:val="24"/>
          <w:szCs w:val="24"/>
        </w:rPr>
        <w:t>otential topics for the next teleconference. Please share your ideas</w:t>
      </w:r>
      <w:r>
        <w:rPr>
          <w:rFonts w:ascii="Arial" w:hAnsi="Arial" w:cs="Arial"/>
          <w:color w:val="000000"/>
          <w:sz w:val="24"/>
          <w:szCs w:val="24"/>
        </w:rPr>
        <w:t xml:space="preserve"> with </w:t>
      </w:r>
      <w:r w:rsidR="001006C5">
        <w:rPr>
          <w:rFonts w:ascii="Arial" w:hAnsi="Arial" w:cs="Arial"/>
          <w:color w:val="000000"/>
          <w:sz w:val="24"/>
          <w:szCs w:val="24"/>
        </w:rPr>
        <w:t>Una Song</w:t>
      </w:r>
      <w:r>
        <w:rPr>
          <w:rFonts w:ascii="Arial" w:hAnsi="Arial" w:cs="Arial"/>
          <w:color w:val="000000"/>
          <w:sz w:val="24"/>
          <w:szCs w:val="24"/>
        </w:rPr>
        <w:t xml:space="preserve"> (</w:t>
      </w:r>
      <w:r w:rsidR="001006C5">
        <w:rPr>
          <w:rFonts w:ascii="Arial" w:hAnsi="Arial" w:cs="Arial"/>
          <w:color w:val="000000"/>
          <w:sz w:val="24"/>
          <w:szCs w:val="24"/>
        </w:rPr>
        <w:t>una.song@ee</w:t>
      </w:r>
      <w:r>
        <w:rPr>
          <w:rFonts w:ascii="Arial" w:hAnsi="Arial" w:cs="Arial"/>
          <w:color w:val="000000"/>
          <w:sz w:val="24"/>
          <w:szCs w:val="24"/>
        </w:rPr>
        <w:t xml:space="preserve">.doe.gov) and Sandra Cannon </w:t>
      </w:r>
      <w:r w:rsidR="00A02E45">
        <w:rPr>
          <w:rFonts w:ascii="Arial" w:hAnsi="Arial" w:cs="Arial"/>
          <w:color w:val="000000"/>
          <w:sz w:val="24"/>
          <w:szCs w:val="24"/>
        </w:rPr>
        <w:t>(</w:t>
      </w:r>
      <w:smartTag w:uri="urn:schemas-microsoft-com:office:smarttags" w:element="PersonName">
        <w:r w:rsidR="00A02E45">
          <w:rPr>
            <w:rFonts w:ascii="Arial" w:hAnsi="Arial" w:cs="Arial"/>
            <w:color w:val="000000"/>
            <w:sz w:val="24"/>
            <w:szCs w:val="24"/>
          </w:rPr>
          <w:t>c</w:t>
        </w:r>
        <w:r w:rsidR="009510F8">
          <w:rPr>
            <w:rFonts w:ascii="Arial" w:hAnsi="Arial" w:cs="Arial"/>
            <w:color w:val="000000"/>
            <w:sz w:val="24"/>
            <w:szCs w:val="24"/>
          </w:rPr>
          <w:t>annon@ecopurchasing.com</w:t>
        </w:r>
      </w:smartTag>
      <w:r w:rsidR="009510F8">
        <w:rPr>
          <w:rFonts w:ascii="Arial" w:hAnsi="Arial" w:cs="Arial"/>
          <w:color w:val="000000"/>
          <w:sz w:val="24"/>
          <w:szCs w:val="24"/>
        </w:rPr>
        <w:t>)</w:t>
      </w:r>
    </w:p>
    <w:p w14:paraId="54A9541C" w14:textId="77777777" w:rsidR="00F2281C" w:rsidRPr="00532394" w:rsidRDefault="00F2281C" w:rsidP="00532394">
      <w:pPr>
        <w:widowControl/>
        <w:tabs>
          <w:tab w:val="left" w:pos="0"/>
        </w:tabs>
        <w:suppressAutoHyphens/>
        <w:spacing w:line="240" w:lineRule="atLeast"/>
        <w:rPr>
          <w:rFonts w:ascii="Arial" w:hAnsi="Arial" w:cs="Arial"/>
          <w:color w:val="000000"/>
          <w:sz w:val="16"/>
          <w:szCs w:val="16"/>
        </w:rPr>
      </w:pPr>
    </w:p>
    <w:p w14:paraId="7F0CA73C" w14:textId="77777777" w:rsidR="005654E0" w:rsidRPr="00520F69" w:rsidRDefault="005654E0" w:rsidP="001E1037">
      <w:pPr>
        <w:keepNext/>
        <w:widowControl/>
        <w:tabs>
          <w:tab w:val="left" w:pos="0"/>
          <w:tab w:val="left" w:pos="738"/>
          <w:tab w:val="left" w:pos="1440"/>
        </w:tabs>
        <w:spacing w:line="240" w:lineRule="atLeast"/>
        <w:rPr>
          <w:rFonts w:ascii="Arial" w:hAnsi="Arial" w:cs="Arial"/>
          <w:b/>
          <w:color w:val="000000"/>
          <w:sz w:val="24"/>
          <w:szCs w:val="24"/>
        </w:rPr>
      </w:pPr>
      <w:r w:rsidRPr="00520F69">
        <w:rPr>
          <w:rFonts w:ascii="Arial" w:hAnsi="Arial" w:cs="Arial"/>
          <w:b/>
          <w:color w:val="000000"/>
          <w:sz w:val="24"/>
          <w:szCs w:val="24"/>
        </w:rPr>
        <w:t>Contact Information</w:t>
      </w:r>
      <w:r>
        <w:rPr>
          <w:rFonts w:ascii="Arial" w:hAnsi="Arial" w:cs="Arial"/>
          <w:b/>
          <w:color w:val="000000"/>
          <w:sz w:val="24"/>
          <w:szCs w:val="24"/>
        </w:rPr>
        <w:t xml:space="preserve"> for </w:t>
      </w:r>
      <w:r w:rsidR="005D48B1">
        <w:rPr>
          <w:rFonts w:ascii="Arial" w:hAnsi="Arial" w:cs="Arial"/>
          <w:b/>
          <w:color w:val="000000"/>
          <w:sz w:val="24"/>
          <w:szCs w:val="24"/>
        </w:rPr>
        <w:t>March 22</w:t>
      </w:r>
      <w:r w:rsidR="00C7598D">
        <w:rPr>
          <w:rFonts w:ascii="Arial" w:hAnsi="Arial" w:cs="Arial"/>
          <w:b/>
          <w:color w:val="000000"/>
          <w:sz w:val="24"/>
          <w:szCs w:val="24"/>
        </w:rPr>
        <w:t xml:space="preserve">, </w:t>
      </w:r>
      <w:proofErr w:type="gramStart"/>
      <w:r w:rsidR="00C7598D">
        <w:rPr>
          <w:rFonts w:ascii="Arial" w:hAnsi="Arial" w:cs="Arial"/>
          <w:b/>
          <w:color w:val="000000"/>
          <w:sz w:val="24"/>
          <w:szCs w:val="24"/>
        </w:rPr>
        <w:t>2018</w:t>
      </w:r>
      <w:proofErr w:type="gramEnd"/>
      <w:r>
        <w:rPr>
          <w:rFonts w:ascii="Arial" w:hAnsi="Arial" w:cs="Arial"/>
          <w:b/>
          <w:color w:val="000000"/>
          <w:sz w:val="24"/>
          <w:szCs w:val="24"/>
        </w:rPr>
        <w:t xml:space="preserve"> Teleconference</w:t>
      </w:r>
    </w:p>
    <w:p w14:paraId="2378ACAC" w14:textId="77777777" w:rsidR="005654E0" w:rsidRPr="00006866" w:rsidRDefault="005654E0" w:rsidP="001E1037">
      <w:pPr>
        <w:keepNext/>
        <w:widowControl/>
        <w:tabs>
          <w:tab w:val="left" w:pos="1980"/>
        </w:tabs>
        <w:rPr>
          <w:rFonts w:ascii="Arial" w:hAnsi="Arial" w:cs="Arial"/>
          <w:sz w:val="22"/>
          <w:szCs w:val="22"/>
        </w:rPr>
      </w:pPr>
      <w:r w:rsidRPr="00006866">
        <w:rPr>
          <w:rFonts w:ascii="Arial" w:hAnsi="Arial" w:cs="Arial"/>
          <w:sz w:val="22"/>
          <w:szCs w:val="22"/>
        </w:rPr>
        <w:t xml:space="preserve">Office of </w:t>
      </w:r>
      <w:r w:rsidR="0075340D" w:rsidRPr="00006866">
        <w:rPr>
          <w:rFonts w:ascii="Arial" w:hAnsi="Arial" w:cs="Arial"/>
          <w:sz w:val="22"/>
          <w:szCs w:val="22"/>
        </w:rPr>
        <w:t>Sustainable Environmental Stewardship</w:t>
      </w:r>
    </w:p>
    <w:p w14:paraId="67851055" w14:textId="77777777" w:rsidR="005654E0" w:rsidRPr="00006866" w:rsidRDefault="005654E0" w:rsidP="00AA7AAD">
      <w:pPr>
        <w:keepNext/>
        <w:widowControl/>
        <w:tabs>
          <w:tab w:val="left" w:pos="1980"/>
        </w:tabs>
        <w:ind w:left="360"/>
        <w:rPr>
          <w:rFonts w:ascii="Arial" w:hAnsi="Arial" w:cs="Arial"/>
          <w:sz w:val="22"/>
          <w:szCs w:val="22"/>
        </w:rPr>
      </w:pPr>
      <w:r w:rsidRPr="00006866">
        <w:rPr>
          <w:rFonts w:ascii="Arial" w:hAnsi="Arial" w:cs="Arial"/>
          <w:sz w:val="22"/>
          <w:szCs w:val="22"/>
        </w:rPr>
        <w:t>Moderator:</w:t>
      </w:r>
      <w:r w:rsidR="008742A8" w:rsidRPr="00006866">
        <w:rPr>
          <w:rFonts w:ascii="Arial" w:hAnsi="Arial" w:cs="Arial"/>
          <w:sz w:val="22"/>
          <w:szCs w:val="22"/>
        </w:rPr>
        <w:t xml:space="preserve">  </w:t>
      </w:r>
      <w:r w:rsidRPr="00006866">
        <w:rPr>
          <w:rFonts w:ascii="Arial" w:hAnsi="Arial" w:cs="Arial"/>
          <w:sz w:val="22"/>
          <w:szCs w:val="22"/>
        </w:rPr>
        <w:t xml:space="preserve">Shab Fardanesh – </w:t>
      </w:r>
      <w:hyperlink r:id="rId16" w:history="1">
        <w:r w:rsidRPr="00006866">
          <w:rPr>
            <w:rStyle w:val="Hyperlink"/>
            <w:rFonts w:ascii="Arial" w:hAnsi="Arial" w:cs="Arial"/>
            <w:color w:val="auto"/>
            <w:sz w:val="22"/>
            <w:szCs w:val="22"/>
            <w:u w:val="none"/>
          </w:rPr>
          <w:t>shabnam.fardanesh@hq.doe.gov</w:t>
        </w:r>
      </w:hyperlink>
      <w:r w:rsidRPr="00006866">
        <w:rPr>
          <w:rFonts w:ascii="Arial" w:hAnsi="Arial" w:cs="Arial"/>
          <w:sz w:val="22"/>
          <w:szCs w:val="22"/>
        </w:rPr>
        <w:t>, 202-586-7011</w:t>
      </w:r>
    </w:p>
    <w:p w14:paraId="76D08283" w14:textId="77777777" w:rsidR="005E5484" w:rsidRPr="00C15DFF" w:rsidRDefault="005654E0" w:rsidP="005E5484">
      <w:pPr>
        <w:widowControl/>
        <w:ind w:left="360"/>
        <w:rPr>
          <w:rFonts w:ascii="Arial" w:hAnsi="Arial" w:cs="Arial"/>
          <w:bCs/>
          <w:sz w:val="22"/>
          <w:szCs w:val="22"/>
        </w:rPr>
      </w:pPr>
      <w:r w:rsidRPr="00006866">
        <w:rPr>
          <w:rFonts w:ascii="Arial" w:hAnsi="Arial" w:cs="Arial"/>
          <w:bCs/>
          <w:sz w:val="22"/>
          <w:szCs w:val="22"/>
        </w:rPr>
        <w:t>Technical</w:t>
      </w:r>
      <w:r w:rsidRPr="00C15DFF">
        <w:rPr>
          <w:rFonts w:ascii="Arial" w:hAnsi="Arial" w:cs="Arial"/>
          <w:bCs/>
          <w:sz w:val="22"/>
          <w:szCs w:val="22"/>
        </w:rPr>
        <w:t xml:space="preserve"> Support:  Sandra Cannon – </w:t>
      </w:r>
      <w:hyperlink r:id="rId17" w:history="1">
        <w:r w:rsidRPr="00C15DFF">
          <w:rPr>
            <w:rStyle w:val="Hyperlink"/>
            <w:rFonts w:ascii="Arial" w:hAnsi="Arial" w:cs="Arial"/>
            <w:bCs/>
            <w:color w:val="auto"/>
            <w:sz w:val="22"/>
            <w:szCs w:val="22"/>
            <w:u w:val="none"/>
          </w:rPr>
          <w:t>cannon@ecopurchasing.com</w:t>
        </w:r>
      </w:hyperlink>
      <w:r w:rsidRPr="00C15DFF">
        <w:rPr>
          <w:rFonts w:ascii="Arial" w:hAnsi="Arial" w:cs="Arial"/>
          <w:bCs/>
          <w:sz w:val="22"/>
          <w:szCs w:val="22"/>
        </w:rPr>
        <w:t>, 509-529-1535</w:t>
      </w:r>
    </w:p>
    <w:p w14:paraId="382BE289" w14:textId="77777777" w:rsidR="005E5484" w:rsidRPr="00C15DFF" w:rsidRDefault="005E5484" w:rsidP="005E5484">
      <w:pPr>
        <w:widowControl/>
        <w:rPr>
          <w:rFonts w:ascii="Arial" w:hAnsi="Arial" w:cs="Arial"/>
          <w:bCs/>
          <w:sz w:val="16"/>
          <w:szCs w:val="16"/>
        </w:rPr>
      </w:pPr>
    </w:p>
    <w:p w14:paraId="069E80DB" w14:textId="77777777" w:rsidR="005E5484" w:rsidRPr="00C15DFF" w:rsidRDefault="005D48B1" w:rsidP="005E5484">
      <w:pPr>
        <w:widowControl/>
        <w:rPr>
          <w:rFonts w:ascii="Arial" w:hAnsi="Arial" w:cs="Arial"/>
          <w:bCs/>
          <w:sz w:val="22"/>
          <w:szCs w:val="22"/>
        </w:rPr>
      </w:pPr>
      <w:r>
        <w:rPr>
          <w:rFonts w:ascii="Arial" w:hAnsi="Arial" w:cs="Arial"/>
          <w:sz w:val="22"/>
          <w:szCs w:val="22"/>
        </w:rPr>
        <w:lastRenderedPageBreak/>
        <w:t>Sustainable Construction Material</w:t>
      </w:r>
    </w:p>
    <w:p w14:paraId="09C2184B" w14:textId="77777777" w:rsidR="005E5484" w:rsidRPr="004732A6" w:rsidRDefault="005D48B1" w:rsidP="005E5484">
      <w:pPr>
        <w:widowControl/>
        <w:ind w:left="360"/>
        <w:rPr>
          <w:rFonts w:ascii="Arial" w:hAnsi="Arial" w:cs="Arial"/>
          <w:bCs/>
          <w:sz w:val="22"/>
          <w:szCs w:val="22"/>
        </w:rPr>
      </w:pPr>
      <w:r>
        <w:rPr>
          <w:rFonts w:ascii="Arial" w:hAnsi="Arial" w:cs="Arial"/>
          <w:sz w:val="22"/>
          <w:szCs w:val="22"/>
        </w:rPr>
        <w:t xml:space="preserve">Terry </w:t>
      </w:r>
      <w:proofErr w:type="spellStart"/>
      <w:r>
        <w:rPr>
          <w:rFonts w:ascii="Arial" w:hAnsi="Arial" w:cs="Arial"/>
          <w:sz w:val="22"/>
          <w:szCs w:val="22"/>
        </w:rPr>
        <w:t>Foecke</w:t>
      </w:r>
      <w:proofErr w:type="spellEnd"/>
      <w:r w:rsidR="000776D8" w:rsidRPr="00C7598D">
        <w:rPr>
          <w:rFonts w:ascii="Arial" w:hAnsi="Arial" w:cs="Arial"/>
          <w:sz w:val="22"/>
          <w:szCs w:val="22"/>
        </w:rPr>
        <w:t xml:space="preserve"> - </w:t>
      </w:r>
      <w:hyperlink r:id="rId18" w:history="1">
        <w:r>
          <w:rPr>
            <w:rStyle w:val="Hyperlink"/>
            <w:rFonts w:ascii="Arial" w:hAnsi="Arial" w:cs="Arial"/>
            <w:color w:val="000000"/>
            <w:sz w:val="22"/>
            <w:szCs w:val="22"/>
          </w:rPr>
          <w:t>tfoecke</w:t>
        </w:r>
      </w:hyperlink>
      <w:r>
        <w:rPr>
          <w:rFonts w:ascii="Arial" w:hAnsi="Arial" w:cs="Arial"/>
          <w:color w:val="000000"/>
          <w:sz w:val="22"/>
          <w:szCs w:val="22"/>
        </w:rPr>
        <w:t>@lanl.gov</w:t>
      </w:r>
      <w:r w:rsidR="00886D41" w:rsidRPr="00C7598D">
        <w:rPr>
          <w:rFonts w:ascii="Arial" w:hAnsi="Arial" w:cs="Arial"/>
          <w:sz w:val="22"/>
          <w:szCs w:val="22"/>
        </w:rPr>
        <w:t xml:space="preserve">, </w:t>
      </w:r>
      <w:r w:rsidR="009F621E">
        <w:rPr>
          <w:rFonts w:ascii="Arial" w:hAnsi="Arial" w:cs="Arial"/>
          <w:sz w:val="22"/>
          <w:szCs w:val="22"/>
          <w:lang w:val="en"/>
        </w:rPr>
        <w:t>505-695-3876</w:t>
      </w:r>
    </w:p>
    <w:p w14:paraId="762ABAB4" w14:textId="77777777" w:rsidR="009F621E" w:rsidRDefault="009F621E" w:rsidP="004732A6">
      <w:pPr>
        <w:keepNext/>
        <w:keepLines/>
        <w:widowControl/>
        <w:rPr>
          <w:rFonts w:ascii="Arial" w:hAnsi="Arial" w:cs="Arial"/>
          <w:bCs/>
          <w:sz w:val="22"/>
          <w:szCs w:val="22"/>
        </w:rPr>
      </w:pPr>
    </w:p>
    <w:p w14:paraId="604973D7" w14:textId="77777777" w:rsidR="00F36A0E" w:rsidRPr="004732A6" w:rsidRDefault="009F621E" w:rsidP="004732A6">
      <w:pPr>
        <w:keepNext/>
        <w:keepLines/>
        <w:widowControl/>
        <w:rPr>
          <w:rFonts w:ascii="Arial" w:hAnsi="Arial" w:cs="Arial"/>
          <w:bCs/>
          <w:sz w:val="22"/>
          <w:szCs w:val="22"/>
        </w:rPr>
      </w:pPr>
      <w:r>
        <w:rPr>
          <w:rFonts w:ascii="Arial" w:hAnsi="Arial" w:cs="Arial"/>
          <w:bCs/>
          <w:sz w:val="22"/>
          <w:szCs w:val="22"/>
        </w:rPr>
        <w:t>Addressing Human Rights in Federal Purchasing</w:t>
      </w:r>
    </w:p>
    <w:p w14:paraId="7CEDE109" w14:textId="77777777" w:rsidR="00320A38" w:rsidRDefault="009F621E" w:rsidP="004732A6">
      <w:pPr>
        <w:keepNext/>
        <w:keepLines/>
        <w:widowControl/>
        <w:ind w:left="360"/>
        <w:rPr>
          <w:rFonts w:ascii="Arial" w:hAnsi="Arial" w:cs="Arial"/>
          <w:bCs/>
          <w:sz w:val="22"/>
          <w:szCs w:val="22"/>
        </w:rPr>
      </w:pPr>
      <w:r>
        <w:rPr>
          <w:rFonts w:ascii="Arial" w:hAnsi="Arial" w:cs="Arial"/>
          <w:sz w:val="22"/>
          <w:szCs w:val="22"/>
        </w:rPr>
        <w:t>Cate Berard</w:t>
      </w:r>
      <w:r w:rsidR="00D61A88">
        <w:rPr>
          <w:rFonts w:ascii="Arial" w:hAnsi="Arial" w:cs="Arial"/>
          <w:sz w:val="22"/>
          <w:szCs w:val="22"/>
        </w:rPr>
        <w:t xml:space="preserve"> – </w:t>
      </w:r>
      <w:hyperlink r:id="rId19" w:history="1">
        <w:r>
          <w:rPr>
            <w:rStyle w:val="Hyperlink"/>
            <w:rFonts w:ascii="Arial" w:hAnsi="Arial" w:cs="Arial"/>
            <w:color w:val="000000"/>
            <w:sz w:val="22"/>
            <w:szCs w:val="22"/>
          </w:rPr>
          <w:t>cate</w:t>
        </w:r>
        <w:r w:rsidR="00162A45" w:rsidRPr="008839C1">
          <w:rPr>
            <w:rStyle w:val="Hyperlink"/>
            <w:rFonts w:ascii="Arial" w:hAnsi="Arial" w:cs="Arial"/>
            <w:color w:val="000000"/>
            <w:sz w:val="22"/>
            <w:szCs w:val="22"/>
          </w:rPr>
          <w:t>.</w:t>
        </w:r>
        <w:r>
          <w:rPr>
            <w:rStyle w:val="Hyperlink"/>
            <w:rFonts w:ascii="Arial" w:hAnsi="Arial" w:cs="Arial"/>
            <w:color w:val="000000"/>
            <w:sz w:val="22"/>
            <w:szCs w:val="22"/>
          </w:rPr>
          <w:t>berard@hq.doe</w:t>
        </w:r>
        <w:r w:rsidR="00162A45" w:rsidRPr="008839C1">
          <w:rPr>
            <w:rStyle w:val="Hyperlink"/>
            <w:rFonts w:ascii="Arial" w:hAnsi="Arial" w:cs="Arial"/>
            <w:color w:val="000000"/>
            <w:sz w:val="22"/>
            <w:szCs w:val="22"/>
          </w:rPr>
          <w:t>.gov</w:t>
        </w:r>
      </w:hyperlink>
      <w:r w:rsidR="00E979F8">
        <w:rPr>
          <w:rFonts w:ascii="Arial" w:hAnsi="Arial" w:cs="Arial"/>
          <w:sz w:val="22"/>
          <w:szCs w:val="22"/>
        </w:rPr>
        <w:t>,</w:t>
      </w:r>
      <w:r w:rsidR="000776D8" w:rsidRPr="004732A6">
        <w:rPr>
          <w:rFonts w:ascii="Arial" w:hAnsi="Arial" w:cs="Arial"/>
          <w:bCs/>
          <w:sz w:val="22"/>
          <w:szCs w:val="22"/>
        </w:rPr>
        <w:t xml:space="preserve"> </w:t>
      </w:r>
      <w:r>
        <w:rPr>
          <w:rFonts w:ascii="Arial" w:hAnsi="Arial" w:cs="Arial"/>
          <w:bCs/>
          <w:sz w:val="22"/>
          <w:szCs w:val="22"/>
        </w:rPr>
        <w:t>202-586-2334</w:t>
      </w:r>
    </w:p>
    <w:p w14:paraId="4CDEFF9E" w14:textId="77777777" w:rsidR="005654E0" w:rsidRPr="00A02E45" w:rsidRDefault="00320A38" w:rsidP="00320A38">
      <w:pPr>
        <w:keepNext/>
        <w:keepLines/>
        <w:widowControl/>
        <w:ind w:left="360"/>
        <w:jc w:val="center"/>
        <w:rPr>
          <w:rFonts w:ascii="Arial" w:eastAsia="Batang" w:hAnsi="Arial" w:cs="Arial"/>
          <w:bCs/>
          <w:sz w:val="22"/>
          <w:szCs w:val="22"/>
          <w:lang w:eastAsia="ko-KR"/>
        </w:rPr>
      </w:pPr>
      <w:r>
        <w:rPr>
          <w:rFonts w:ascii="Arial" w:hAnsi="Arial" w:cs="Arial"/>
          <w:bCs/>
          <w:sz w:val="22"/>
          <w:szCs w:val="22"/>
        </w:rPr>
        <w:br w:type="page"/>
      </w:r>
      <w:r w:rsidR="005654E0" w:rsidRPr="00475454">
        <w:rPr>
          <w:rFonts w:ascii="Arial" w:hAnsi="Arial" w:cs="Arial"/>
          <w:b/>
          <w:color w:val="000000"/>
          <w:sz w:val="32"/>
          <w:szCs w:val="22"/>
        </w:rPr>
        <w:lastRenderedPageBreak/>
        <w:t>RE</w:t>
      </w:r>
      <w:r w:rsidR="005654E0">
        <w:rPr>
          <w:rFonts w:ascii="Arial" w:hAnsi="Arial" w:cs="Arial"/>
          <w:b/>
          <w:color w:val="000000"/>
          <w:sz w:val="32"/>
          <w:szCs w:val="22"/>
        </w:rPr>
        <w:t>SOURCE MATERIALS AND UPDATED</w:t>
      </w:r>
    </w:p>
    <w:p w14:paraId="2201393A" w14:textId="77777777" w:rsidR="005654E0" w:rsidRPr="00475454" w:rsidRDefault="005654E0" w:rsidP="000C3A48">
      <w:pPr>
        <w:ind w:left="360"/>
        <w:jc w:val="center"/>
        <w:rPr>
          <w:rFonts w:ascii="Arial" w:hAnsi="Arial" w:cs="Arial"/>
          <w:b/>
          <w:color w:val="000000"/>
          <w:sz w:val="32"/>
          <w:szCs w:val="22"/>
        </w:rPr>
      </w:pPr>
      <w:r>
        <w:rPr>
          <w:rFonts w:ascii="Arial" w:hAnsi="Arial" w:cs="Arial"/>
          <w:b/>
          <w:color w:val="000000"/>
          <w:sz w:val="32"/>
          <w:szCs w:val="22"/>
        </w:rPr>
        <w:t>SUSTAINABLE ACQUISITION</w:t>
      </w:r>
      <w:r w:rsidRPr="00475454">
        <w:rPr>
          <w:rFonts w:ascii="Arial" w:hAnsi="Arial" w:cs="Arial"/>
          <w:b/>
          <w:color w:val="000000"/>
          <w:sz w:val="32"/>
          <w:szCs w:val="22"/>
        </w:rPr>
        <w:t xml:space="preserve"> INFORMATION</w:t>
      </w:r>
    </w:p>
    <w:p w14:paraId="23FD1DF8"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4"/>
          <w:szCs w:val="24"/>
          <w:u w:val="single"/>
        </w:rPr>
      </w:pPr>
    </w:p>
    <w:p w14:paraId="407379E7" w14:textId="77777777" w:rsidR="005654E0" w:rsidRPr="008B3FB4"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u w:val="single"/>
        </w:rPr>
        <w:t>NEWLY DESIGNATED RECYCLED PRODUCT</w:t>
      </w:r>
      <w:r>
        <w:rPr>
          <w:rFonts w:ascii="Arial" w:hAnsi="Arial" w:cs="Arial"/>
          <w:b/>
          <w:bCs/>
          <w:color w:val="000000"/>
          <w:sz w:val="22"/>
          <w:szCs w:val="22"/>
          <w:u w:val="single"/>
        </w:rPr>
        <w:t xml:space="preserve"> AND NEW DEFINITION</w:t>
      </w:r>
    </w:p>
    <w:p w14:paraId="29185F59" w14:textId="77777777" w:rsidR="005654E0" w:rsidRPr="008B3FB4"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t xml:space="preserve">Begin </w:t>
      </w:r>
      <w:r>
        <w:rPr>
          <w:rFonts w:ascii="Arial" w:hAnsi="Arial" w:cs="Arial"/>
          <w:b/>
          <w:bCs/>
          <w:color w:val="000000"/>
          <w:sz w:val="22"/>
          <w:szCs w:val="22"/>
        </w:rPr>
        <w:t>Specifying in Contracts and Other Purchasing Vehicles</w:t>
      </w:r>
      <w:r w:rsidRPr="008B3FB4">
        <w:rPr>
          <w:rFonts w:ascii="Arial" w:hAnsi="Arial" w:cs="Arial"/>
          <w:b/>
          <w:bCs/>
          <w:color w:val="000000"/>
          <w:sz w:val="22"/>
          <w:szCs w:val="22"/>
        </w:rPr>
        <w:t xml:space="preserve"> by </w:t>
      </w:r>
      <w:r>
        <w:rPr>
          <w:rFonts w:ascii="Arial" w:hAnsi="Arial" w:cs="Arial"/>
          <w:b/>
          <w:bCs/>
          <w:color w:val="000000"/>
          <w:sz w:val="22"/>
          <w:szCs w:val="22"/>
        </w:rPr>
        <w:t>September 15, 2008</w:t>
      </w:r>
    </w:p>
    <w:p w14:paraId="270E974D" w14:textId="77777777" w:rsidR="005654E0" w:rsidRPr="008B3FB4" w:rsidRDefault="005654E0" w:rsidP="0012312C">
      <w:pPr>
        <w:keepNext/>
        <w:keepLines/>
        <w:widowControl/>
        <w:numPr>
          <w:ilvl w:val="0"/>
          <w:numId w:val="4"/>
        </w:numPr>
        <w:tabs>
          <w:tab w:val="left" w:pos="0"/>
        </w:tabs>
        <w:suppressAutoHyphens/>
        <w:spacing w:line="240" w:lineRule="atLeast"/>
        <w:rPr>
          <w:rFonts w:ascii="Arial" w:hAnsi="Arial" w:cs="Arial"/>
          <w:b/>
          <w:bCs/>
          <w:color w:val="000000"/>
          <w:sz w:val="22"/>
          <w:szCs w:val="22"/>
        </w:rPr>
      </w:pPr>
      <w:r>
        <w:rPr>
          <w:rFonts w:ascii="Arial" w:hAnsi="Arial" w:cs="Arial"/>
          <w:bCs/>
          <w:color w:val="000000"/>
          <w:sz w:val="22"/>
          <w:szCs w:val="22"/>
        </w:rPr>
        <w:t xml:space="preserve">Fertilizer </w:t>
      </w:r>
      <w:r w:rsidRPr="008B3FB4">
        <w:rPr>
          <w:rFonts w:ascii="Arial" w:hAnsi="Arial" w:cs="Arial"/>
          <w:bCs/>
          <w:color w:val="000000"/>
          <w:sz w:val="22"/>
          <w:szCs w:val="22"/>
        </w:rPr>
        <w:tab/>
      </w:r>
    </w:p>
    <w:p w14:paraId="75CF20C3" w14:textId="77777777" w:rsidR="005654E0" w:rsidRPr="00A0364C" w:rsidRDefault="005654E0" w:rsidP="0012312C">
      <w:pPr>
        <w:keepNext/>
        <w:keepLines/>
        <w:widowControl/>
        <w:numPr>
          <w:ilvl w:val="0"/>
          <w:numId w:val="4"/>
        </w:numPr>
        <w:tabs>
          <w:tab w:val="left" w:pos="0"/>
        </w:tabs>
        <w:suppressAutoHyphens/>
        <w:spacing w:line="240" w:lineRule="atLeast"/>
        <w:rPr>
          <w:rFonts w:ascii="Arial" w:hAnsi="Arial" w:cs="Arial"/>
          <w:b/>
          <w:bCs/>
          <w:color w:val="000000"/>
          <w:sz w:val="22"/>
          <w:szCs w:val="22"/>
        </w:rPr>
      </w:pPr>
      <w:r>
        <w:rPr>
          <w:rFonts w:ascii="Arial" w:hAnsi="Arial" w:cs="Arial"/>
          <w:bCs/>
          <w:color w:val="000000"/>
          <w:sz w:val="22"/>
          <w:szCs w:val="22"/>
        </w:rPr>
        <w:t>Compost (new definition)</w:t>
      </w:r>
    </w:p>
    <w:p w14:paraId="2628D719" w14:textId="77777777" w:rsidR="005654E0" w:rsidRPr="00A0364C" w:rsidRDefault="005654E0" w:rsidP="005C08F4">
      <w:pPr>
        <w:keepNext/>
        <w:keepLines/>
        <w:widowControl/>
        <w:tabs>
          <w:tab w:val="left" w:pos="0"/>
        </w:tabs>
        <w:suppressAutoHyphens/>
        <w:spacing w:line="240" w:lineRule="atLeast"/>
        <w:rPr>
          <w:rFonts w:ascii="Arial" w:hAnsi="Arial" w:cs="Arial"/>
          <w:bCs/>
          <w:color w:val="000000"/>
          <w:sz w:val="22"/>
          <w:szCs w:val="22"/>
        </w:rPr>
      </w:pPr>
      <w:r>
        <w:rPr>
          <w:rFonts w:ascii="Arial" w:hAnsi="Arial" w:cs="Arial"/>
          <w:bCs/>
          <w:color w:val="000000"/>
          <w:sz w:val="22"/>
          <w:szCs w:val="22"/>
        </w:rPr>
        <w:t xml:space="preserve">Web Info:  </w:t>
      </w:r>
      <w:r w:rsidRPr="00A0364C">
        <w:rPr>
          <w:rFonts w:ascii="Arial" w:hAnsi="Arial" w:cs="Arial"/>
          <w:bCs/>
          <w:color w:val="000000"/>
          <w:sz w:val="22"/>
          <w:szCs w:val="22"/>
        </w:rPr>
        <w:t>http://www.epa.gov/epaoswer/non-hw/procure/products.htm</w:t>
      </w:r>
    </w:p>
    <w:p w14:paraId="07D0901C" w14:textId="77777777" w:rsidR="005654E0" w:rsidRDefault="005654E0" w:rsidP="005C08F4">
      <w:pPr>
        <w:tabs>
          <w:tab w:val="left" w:pos="0"/>
        </w:tabs>
        <w:suppressAutoHyphens/>
        <w:spacing w:line="240" w:lineRule="atLeast"/>
        <w:rPr>
          <w:rFonts w:ascii="Arial" w:hAnsi="Arial" w:cs="Arial"/>
          <w:bCs/>
          <w:color w:val="000000"/>
          <w:sz w:val="22"/>
          <w:szCs w:val="22"/>
        </w:rPr>
      </w:pPr>
    </w:p>
    <w:p w14:paraId="67353439"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u w:val="single"/>
        </w:rPr>
      </w:pPr>
      <w:r>
        <w:rPr>
          <w:rFonts w:ascii="Arial" w:hAnsi="Arial" w:cs="Arial"/>
          <w:b/>
          <w:bCs/>
          <w:color w:val="000000"/>
          <w:sz w:val="22"/>
          <w:szCs w:val="22"/>
          <w:u w:val="single"/>
        </w:rPr>
        <w:t>NEWLY DESIGNATED BIOBASED PRODUCTS</w:t>
      </w:r>
    </w:p>
    <w:p w14:paraId="7F21556E"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u w:val="single"/>
        </w:rPr>
      </w:pPr>
    </w:p>
    <w:p w14:paraId="3CD75E4A" w14:textId="77777777" w:rsidR="005654E0" w:rsidRDefault="005654E0" w:rsidP="00A94F6B">
      <w:pPr>
        <w:rPr>
          <w:rFonts w:ascii="Arial" w:hAnsi="Arial" w:cs="Arial"/>
          <w:sz w:val="22"/>
          <w:szCs w:val="22"/>
        </w:rPr>
      </w:pPr>
      <w:r w:rsidRPr="00D03224">
        <w:rPr>
          <w:rFonts w:ascii="Arial" w:hAnsi="Arial" w:cs="Arial"/>
          <w:bCs/>
          <w:color w:val="000000"/>
          <w:sz w:val="22"/>
          <w:szCs w:val="22"/>
        </w:rPr>
        <w:t xml:space="preserve">Regulations:  </w:t>
      </w:r>
      <w:hyperlink r:id="rId20" w:history="1">
        <w:r w:rsidRPr="0039514C">
          <w:rPr>
            <w:rStyle w:val="Hyperlink"/>
            <w:rFonts w:ascii="Arial" w:hAnsi="Arial" w:cs="Arial"/>
            <w:sz w:val="22"/>
            <w:szCs w:val="22"/>
          </w:rPr>
          <w:t>http://www.biopreferred.gov/ProposedAndFinalRegulations.aspx</w:t>
        </w:r>
      </w:hyperlink>
    </w:p>
    <w:p w14:paraId="2D490424" w14:textId="77777777" w:rsidR="005654E0" w:rsidRPr="00D03224" w:rsidRDefault="005654E0" w:rsidP="00A94F6B">
      <w:pPr>
        <w:keepNext/>
        <w:keepLines/>
        <w:tabs>
          <w:tab w:val="left" w:pos="360"/>
        </w:tabs>
        <w:suppressAutoHyphens/>
        <w:spacing w:line="240" w:lineRule="atLeast"/>
        <w:ind w:left="360" w:hanging="360"/>
        <w:rPr>
          <w:rFonts w:ascii="Arial" w:hAnsi="Arial" w:cs="Arial"/>
          <w:b/>
          <w:bCs/>
          <w:color w:val="000000"/>
          <w:sz w:val="22"/>
          <w:szCs w:val="22"/>
        </w:rPr>
      </w:pPr>
      <w:r w:rsidRPr="00D03224">
        <w:rPr>
          <w:rFonts w:ascii="Arial" w:hAnsi="Arial" w:cs="Arial"/>
          <w:sz w:val="22"/>
          <w:szCs w:val="22"/>
        </w:rPr>
        <w:t>*</w:t>
      </w:r>
      <w:r>
        <w:rPr>
          <w:rFonts w:ascii="Arial" w:hAnsi="Arial" w:cs="Arial"/>
          <w:sz w:val="22"/>
          <w:szCs w:val="22"/>
        </w:rPr>
        <w:tab/>
      </w:r>
      <w:r w:rsidRPr="00D03224">
        <w:rPr>
          <w:rFonts w:ascii="Arial" w:hAnsi="Arial" w:cs="Arial"/>
          <w:sz w:val="22"/>
          <w:szCs w:val="22"/>
        </w:rPr>
        <w:t xml:space="preserve"> May overlap with recycled content requirements.  Recycled content requirements have precedence.</w:t>
      </w:r>
    </w:p>
    <w:p w14:paraId="6530A8F3"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16CE643F" w14:textId="77777777" w:rsidR="005654E0" w:rsidRDefault="005654E0" w:rsidP="00ED17CD">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Begin Specifying in Contracts and Other Purchasing Vehicles by Jun 11, 2014</w:t>
      </w:r>
    </w:p>
    <w:p w14:paraId="06E882EE" w14:textId="77777777" w:rsidR="005654E0" w:rsidRDefault="005654E0" w:rsidP="00ED17CD">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r w:rsidRPr="00A94F6B">
        <w:rPr>
          <w:rFonts w:ascii="Arial" w:hAnsi="Arial" w:cs="Arial"/>
          <w:bCs/>
          <w:color w:val="000000"/>
          <w:sz w:val="22"/>
          <w:szCs w:val="22"/>
        </w:rPr>
        <w:t>http://www.biopreferred.gov/files/Round_10_Final_Rule.pdf</w:t>
      </w:r>
      <w:r>
        <w:rPr>
          <w:rFonts w:ascii="Arial" w:hAnsi="Arial" w:cs="Arial"/>
          <w:b/>
          <w:bCs/>
          <w:color w:val="000000"/>
          <w:sz w:val="22"/>
          <w:szCs w:val="22"/>
        </w:rPr>
        <w:t>)</w:t>
      </w:r>
    </w:p>
    <w:p w14:paraId="20F3A739" w14:textId="77777777" w:rsidR="005654E0" w:rsidRPr="00324128" w:rsidRDefault="005654E0" w:rsidP="0012312C">
      <w:pPr>
        <w:widowControl/>
        <w:numPr>
          <w:ilvl w:val="0"/>
          <w:numId w:val="16"/>
        </w:numPr>
        <w:tabs>
          <w:tab w:val="clear" w:pos="360"/>
          <w:tab w:val="num" w:pos="174"/>
        </w:tabs>
        <w:autoSpaceDE/>
        <w:autoSpaceDN/>
        <w:adjustRightInd/>
        <w:ind w:left="174" w:hanging="174"/>
        <w:rPr>
          <w:rFonts w:ascii="Arial" w:hAnsi="Arial" w:cs="Arial"/>
          <w:b/>
          <w:sz w:val="22"/>
          <w:szCs w:val="22"/>
        </w:rPr>
      </w:pPr>
      <w:r w:rsidRPr="00324128">
        <w:rPr>
          <w:rFonts w:ascii="Arial" w:hAnsi="Arial" w:cs="Arial"/>
          <w:sz w:val="22"/>
          <w:szCs w:val="22"/>
        </w:rPr>
        <w:t>Cleaners/Solvents</w:t>
      </w:r>
    </w:p>
    <w:p w14:paraId="3E63097A" w14:textId="77777777" w:rsidR="005654E0" w:rsidRPr="00324128" w:rsidRDefault="005654E0" w:rsidP="0012312C">
      <w:pPr>
        <w:widowControl/>
        <w:numPr>
          <w:ilvl w:val="1"/>
          <w:numId w:val="16"/>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Aircraft – 48%</w:t>
      </w:r>
    </w:p>
    <w:p w14:paraId="786F6A01" w14:textId="77777777" w:rsidR="005654E0" w:rsidRPr="00324128" w:rsidRDefault="005654E0" w:rsidP="0012312C">
      <w:pPr>
        <w:widowControl/>
        <w:numPr>
          <w:ilvl w:val="1"/>
          <w:numId w:val="16"/>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Boat – 38%</w:t>
      </w:r>
      <w:r w:rsidRPr="00324128">
        <w:rPr>
          <w:rFonts w:ascii="Arial" w:hAnsi="Arial" w:cs="Arial"/>
          <w:b/>
          <w:sz w:val="22"/>
          <w:szCs w:val="22"/>
        </w:rPr>
        <w:t xml:space="preserve"> </w:t>
      </w:r>
    </w:p>
    <w:p w14:paraId="65429CA6" w14:textId="77777777" w:rsidR="005654E0" w:rsidRPr="00324128" w:rsidRDefault="005654E0" w:rsidP="0012312C">
      <w:pPr>
        <w:widowControl/>
        <w:numPr>
          <w:ilvl w:val="1"/>
          <w:numId w:val="16"/>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Corrosion removers – 71%</w:t>
      </w:r>
    </w:p>
    <w:p w14:paraId="478088E9" w14:textId="77777777" w:rsidR="005654E0" w:rsidRPr="00324128" w:rsidRDefault="005654E0" w:rsidP="0012312C">
      <w:pPr>
        <w:widowControl/>
        <w:numPr>
          <w:ilvl w:val="1"/>
          <w:numId w:val="16"/>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Metal cleaners (not stainless steel) – 56%</w:t>
      </w:r>
    </w:p>
    <w:p w14:paraId="29112F1C" w14:textId="77777777" w:rsidR="005654E0" w:rsidRPr="00324128" w:rsidRDefault="005654E0" w:rsidP="0012312C">
      <w:pPr>
        <w:widowControl/>
        <w:numPr>
          <w:ilvl w:val="1"/>
          <w:numId w:val="16"/>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Metal cleaners for stainless steel – 75%</w:t>
      </w:r>
    </w:p>
    <w:p w14:paraId="1348FE32" w14:textId="77777777" w:rsidR="005654E0" w:rsidRPr="00324128" w:rsidRDefault="005654E0" w:rsidP="0012312C">
      <w:pPr>
        <w:widowControl/>
        <w:numPr>
          <w:ilvl w:val="1"/>
          <w:numId w:val="16"/>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Microbial drain maintenance – 45%</w:t>
      </w:r>
      <w:r w:rsidRPr="00324128">
        <w:rPr>
          <w:rFonts w:ascii="Arial" w:hAnsi="Arial" w:cs="Arial"/>
          <w:b/>
          <w:sz w:val="22"/>
          <w:szCs w:val="22"/>
        </w:rPr>
        <w:t xml:space="preserve"> </w:t>
      </w:r>
    </w:p>
    <w:p w14:paraId="724C8067" w14:textId="77777777" w:rsidR="005654E0" w:rsidRPr="00324128" w:rsidRDefault="005654E0" w:rsidP="0012312C">
      <w:pPr>
        <w:widowControl/>
        <w:numPr>
          <w:ilvl w:val="1"/>
          <w:numId w:val="16"/>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Microbial general cleaners – 50%</w:t>
      </w:r>
    </w:p>
    <w:p w14:paraId="7BE6F11E" w14:textId="77777777" w:rsidR="005654E0" w:rsidRPr="00324128" w:rsidRDefault="005654E0" w:rsidP="0012312C">
      <w:pPr>
        <w:widowControl/>
        <w:numPr>
          <w:ilvl w:val="1"/>
          <w:numId w:val="16"/>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 xml:space="preserve">Microbial </w:t>
      </w:r>
      <w:proofErr w:type="gramStart"/>
      <w:r w:rsidRPr="00324128">
        <w:rPr>
          <w:rFonts w:ascii="Arial" w:hAnsi="Arial" w:cs="Arial"/>
          <w:sz w:val="22"/>
          <w:szCs w:val="22"/>
        </w:rPr>
        <w:t xml:space="preserve">waste </w:t>
      </w:r>
      <w:smartTag w:uri="urn:schemas-microsoft-com:office:smarttags" w:element="PersonName">
        <w:r w:rsidRPr="00324128">
          <w:rPr>
            <w:rFonts w:ascii="Arial" w:hAnsi="Arial" w:cs="Arial"/>
            <w:sz w:val="22"/>
            <w:szCs w:val="22"/>
          </w:rPr>
          <w:t>water</w:t>
        </w:r>
      </w:smartTag>
      <w:proofErr w:type="gramEnd"/>
      <w:r w:rsidRPr="00324128">
        <w:rPr>
          <w:rFonts w:ascii="Arial" w:hAnsi="Arial" w:cs="Arial"/>
          <w:sz w:val="22"/>
          <w:szCs w:val="22"/>
        </w:rPr>
        <w:t xml:space="preserve"> maintenance – 44%</w:t>
      </w:r>
    </w:p>
    <w:p w14:paraId="65BCF5EC" w14:textId="77777777" w:rsidR="005654E0" w:rsidRPr="00324128" w:rsidRDefault="005654E0" w:rsidP="0012312C">
      <w:pPr>
        <w:widowControl/>
        <w:numPr>
          <w:ilvl w:val="0"/>
          <w:numId w:val="16"/>
        </w:numPr>
        <w:tabs>
          <w:tab w:val="clear" w:pos="360"/>
          <w:tab w:val="num" w:pos="174"/>
        </w:tabs>
        <w:autoSpaceDE/>
        <w:autoSpaceDN/>
        <w:adjustRightInd/>
        <w:ind w:left="174" w:hanging="174"/>
        <w:rPr>
          <w:rFonts w:ascii="Arial" w:hAnsi="Arial" w:cs="Arial"/>
          <w:b/>
          <w:sz w:val="22"/>
          <w:szCs w:val="22"/>
        </w:rPr>
      </w:pPr>
      <w:r w:rsidRPr="00324128">
        <w:rPr>
          <w:rFonts w:ascii="Arial" w:hAnsi="Arial" w:cs="Arial"/>
          <w:sz w:val="22"/>
          <w:szCs w:val="22"/>
        </w:rPr>
        <w:t>Composite Panels</w:t>
      </w:r>
    </w:p>
    <w:p w14:paraId="1D33397A" w14:textId="77777777" w:rsidR="005654E0" w:rsidRPr="00324128" w:rsidRDefault="005654E0" w:rsidP="0012312C">
      <w:pPr>
        <w:widowControl/>
        <w:numPr>
          <w:ilvl w:val="1"/>
          <w:numId w:val="16"/>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Countertops – 89%</w:t>
      </w:r>
    </w:p>
    <w:p w14:paraId="5130AF86" w14:textId="77777777" w:rsidR="005654E0" w:rsidRPr="00324128" w:rsidRDefault="005654E0" w:rsidP="0012312C">
      <w:pPr>
        <w:widowControl/>
        <w:numPr>
          <w:ilvl w:val="0"/>
          <w:numId w:val="16"/>
        </w:numPr>
        <w:tabs>
          <w:tab w:val="clear" w:pos="360"/>
          <w:tab w:val="num" w:pos="174"/>
        </w:tabs>
        <w:autoSpaceDE/>
        <w:autoSpaceDN/>
        <w:adjustRightInd/>
        <w:ind w:left="174" w:hanging="174"/>
        <w:rPr>
          <w:rFonts w:ascii="Arial" w:hAnsi="Arial" w:cs="Arial"/>
          <w:b/>
          <w:sz w:val="22"/>
          <w:szCs w:val="22"/>
        </w:rPr>
      </w:pPr>
      <w:r w:rsidRPr="00324128">
        <w:rPr>
          <w:rFonts w:ascii="Arial" w:hAnsi="Arial" w:cs="Arial"/>
          <w:sz w:val="22"/>
          <w:szCs w:val="22"/>
        </w:rPr>
        <w:t>Fleet</w:t>
      </w:r>
    </w:p>
    <w:p w14:paraId="53CA75FB" w14:textId="77777777" w:rsidR="005654E0" w:rsidRPr="00324128" w:rsidRDefault="005654E0" w:rsidP="0012312C">
      <w:pPr>
        <w:widowControl/>
        <w:numPr>
          <w:ilvl w:val="1"/>
          <w:numId w:val="16"/>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 xml:space="preserve">Auto care products </w:t>
      </w:r>
      <w:r w:rsidRPr="0027470A">
        <w:rPr>
          <w:rFonts w:ascii="Arial" w:hAnsi="Arial" w:cs="Arial"/>
          <w:sz w:val="22"/>
          <w:szCs w:val="22"/>
        </w:rPr>
        <w:t xml:space="preserve">(buffing compound, degreaser, interior cleaners, leather care products, polish, soap, </w:t>
      </w:r>
      <w:proofErr w:type="gramStart"/>
      <w:r w:rsidRPr="0027470A">
        <w:rPr>
          <w:rFonts w:ascii="Arial" w:hAnsi="Arial" w:cs="Arial"/>
          <w:sz w:val="22"/>
          <w:szCs w:val="22"/>
        </w:rPr>
        <w:t>tire</w:t>
      </w:r>
      <w:proofErr w:type="gramEnd"/>
      <w:r w:rsidRPr="0027470A">
        <w:rPr>
          <w:rFonts w:ascii="Arial" w:hAnsi="Arial" w:cs="Arial"/>
          <w:sz w:val="22"/>
          <w:szCs w:val="22"/>
        </w:rPr>
        <w:t xml:space="preserve"> and wheel cleaners wax</w:t>
      </w:r>
      <w:r w:rsidRPr="00324128">
        <w:rPr>
          <w:rFonts w:ascii="Arial" w:hAnsi="Arial" w:cs="Arial"/>
          <w:sz w:val="22"/>
          <w:szCs w:val="22"/>
        </w:rPr>
        <w:t>) – 75%</w:t>
      </w:r>
    </w:p>
    <w:p w14:paraId="191CF0E8" w14:textId="77777777" w:rsidR="005654E0" w:rsidRPr="00324128" w:rsidRDefault="005654E0" w:rsidP="0012312C">
      <w:pPr>
        <w:widowControl/>
        <w:numPr>
          <w:ilvl w:val="1"/>
          <w:numId w:val="16"/>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Gasoline fuel additives – 92%</w:t>
      </w:r>
    </w:p>
    <w:p w14:paraId="0652BC24" w14:textId="77777777" w:rsidR="005654E0" w:rsidRPr="00324128" w:rsidRDefault="005654E0" w:rsidP="0012312C">
      <w:pPr>
        <w:widowControl/>
        <w:numPr>
          <w:ilvl w:val="0"/>
          <w:numId w:val="16"/>
        </w:numPr>
        <w:tabs>
          <w:tab w:val="clear" w:pos="360"/>
          <w:tab w:val="num" w:pos="174"/>
        </w:tabs>
        <w:autoSpaceDE/>
        <w:autoSpaceDN/>
        <w:adjustRightInd/>
        <w:ind w:left="174" w:hanging="174"/>
        <w:rPr>
          <w:rFonts w:ascii="Arial" w:hAnsi="Arial" w:cs="Arial"/>
          <w:b/>
          <w:sz w:val="22"/>
          <w:szCs w:val="22"/>
        </w:rPr>
      </w:pPr>
      <w:r w:rsidRPr="00324128">
        <w:rPr>
          <w:rFonts w:ascii="Arial" w:hAnsi="Arial" w:cs="Arial"/>
          <w:sz w:val="22"/>
          <w:szCs w:val="22"/>
        </w:rPr>
        <w:t>Lubricants</w:t>
      </w:r>
    </w:p>
    <w:p w14:paraId="2F086BF9" w14:textId="77777777" w:rsidR="005654E0" w:rsidRPr="00324128" w:rsidRDefault="005654E0" w:rsidP="0012312C">
      <w:pPr>
        <w:widowControl/>
        <w:numPr>
          <w:ilvl w:val="1"/>
          <w:numId w:val="16"/>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*Engine crankcase oil (4-cycle &amp; diesel) – 25%</w:t>
      </w:r>
    </w:p>
    <w:p w14:paraId="71230074" w14:textId="77777777" w:rsidR="005654E0" w:rsidRPr="00324128" w:rsidRDefault="005654E0" w:rsidP="0012312C">
      <w:pPr>
        <w:widowControl/>
        <w:numPr>
          <w:ilvl w:val="1"/>
          <w:numId w:val="16"/>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Water bearing turbine oil – 46%</w:t>
      </w:r>
    </w:p>
    <w:p w14:paraId="66D5498A" w14:textId="77777777" w:rsidR="005654E0" w:rsidRPr="00324128" w:rsidRDefault="005654E0" w:rsidP="0012312C">
      <w:pPr>
        <w:widowControl/>
        <w:numPr>
          <w:ilvl w:val="0"/>
          <w:numId w:val="16"/>
        </w:numPr>
        <w:tabs>
          <w:tab w:val="clear" w:pos="360"/>
          <w:tab w:val="num" w:pos="174"/>
        </w:tabs>
        <w:autoSpaceDE/>
        <w:autoSpaceDN/>
        <w:adjustRightInd/>
        <w:ind w:left="174" w:hanging="174"/>
        <w:rPr>
          <w:rFonts w:ascii="Arial" w:hAnsi="Arial" w:cs="Arial"/>
          <w:b/>
          <w:sz w:val="22"/>
          <w:szCs w:val="22"/>
        </w:rPr>
      </w:pPr>
      <w:r w:rsidRPr="00324128">
        <w:rPr>
          <w:rFonts w:ascii="Arial" w:hAnsi="Arial" w:cs="Arial"/>
          <w:sz w:val="22"/>
          <w:szCs w:val="22"/>
        </w:rPr>
        <w:t>Operations</w:t>
      </w:r>
    </w:p>
    <w:p w14:paraId="1F732673" w14:textId="77777777" w:rsidR="005654E0" w:rsidRPr="00CD65EA" w:rsidRDefault="005654E0" w:rsidP="0012312C">
      <w:pPr>
        <w:widowControl/>
        <w:numPr>
          <w:ilvl w:val="1"/>
          <w:numId w:val="16"/>
        </w:numPr>
        <w:tabs>
          <w:tab w:val="clear" w:pos="1080"/>
          <w:tab w:val="num" w:pos="450"/>
        </w:tabs>
        <w:autoSpaceDE/>
        <w:autoSpaceDN/>
        <w:adjustRightInd/>
        <w:ind w:hanging="900"/>
        <w:rPr>
          <w:rFonts w:ascii="Arial" w:hAnsi="Arial" w:cs="Arial"/>
          <w:b/>
          <w:sz w:val="22"/>
          <w:szCs w:val="22"/>
        </w:rPr>
      </w:pPr>
      <w:r>
        <w:rPr>
          <w:rFonts w:ascii="Arial" w:hAnsi="Arial" w:cs="Arial"/>
          <w:sz w:val="22"/>
          <w:szCs w:val="22"/>
        </w:rPr>
        <w:t>Paint remover – 41%</w:t>
      </w:r>
    </w:p>
    <w:p w14:paraId="1F96D229" w14:textId="77777777" w:rsidR="005654E0" w:rsidRPr="00324128" w:rsidRDefault="005654E0" w:rsidP="00CD65EA">
      <w:pPr>
        <w:widowControl/>
        <w:autoSpaceDE/>
        <w:autoSpaceDN/>
        <w:adjustRightInd/>
        <w:ind w:left="180"/>
        <w:rPr>
          <w:rFonts w:ascii="Arial" w:hAnsi="Arial" w:cs="Arial"/>
          <w:b/>
          <w:sz w:val="22"/>
          <w:szCs w:val="22"/>
        </w:rPr>
      </w:pPr>
    </w:p>
    <w:p w14:paraId="78093433" w14:textId="77777777" w:rsidR="005654E0" w:rsidRDefault="005654E0" w:rsidP="00AA2503">
      <w:pPr>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t xml:space="preserve">Begin </w:t>
      </w:r>
      <w:r>
        <w:rPr>
          <w:rFonts w:ascii="Arial" w:hAnsi="Arial" w:cs="Arial"/>
          <w:b/>
          <w:bCs/>
          <w:color w:val="000000"/>
          <w:sz w:val="22"/>
          <w:szCs w:val="22"/>
        </w:rPr>
        <w:t>Specifying in Contracts and Other Purchasing Vehicles by Nov 19, 2013</w:t>
      </w:r>
    </w:p>
    <w:p w14:paraId="14248968" w14:textId="77777777" w:rsidR="005654E0" w:rsidRDefault="005654E0" w:rsidP="00AA2503">
      <w:pPr>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r w:rsidRPr="003F0B20">
        <w:rPr>
          <w:rFonts w:ascii="Arial" w:hAnsi="Arial" w:cs="Arial"/>
          <w:bCs/>
          <w:color w:val="000000"/>
          <w:sz w:val="22"/>
          <w:szCs w:val="22"/>
        </w:rPr>
        <w:t>http://www.regulations.gov/#!documentDetail;D=OPPM_FRDOC_0001-0002</w:t>
      </w:r>
      <w:r>
        <w:rPr>
          <w:rFonts w:ascii="Arial" w:hAnsi="Arial" w:cs="Arial"/>
          <w:b/>
          <w:bCs/>
          <w:color w:val="000000"/>
          <w:sz w:val="22"/>
          <w:szCs w:val="22"/>
        </w:rPr>
        <w:t>)</w:t>
      </w:r>
    </w:p>
    <w:p w14:paraId="58B81E71" w14:textId="77777777" w:rsidR="005654E0" w:rsidRDefault="005654E0" w:rsidP="00AA2503">
      <w:pPr>
        <w:widowControl/>
        <w:tabs>
          <w:tab w:val="left" w:pos="0"/>
        </w:tabs>
        <w:suppressAutoHyphens/>
        <w:spacing w:line="240" w:lineRule="atLeast"/>
        <w:rPr>
          <w:rFonts w:ascii="Arial" w:hAnsi="Arial" w:cs="Arial"/>
          <w:b/>
          <w:bCs/>
          <w:color w:val="000000"/>
          <w:sz w:val="22"/>
          <w:szCs w:val="22"/>
        </w:rPr>
      </w:pPr>
    </w:p>
    <w:p w14:paraId="2A74AFB7" w14:textId="77777777" w:rsidR="005654E0" w:rsidRDefault="005654E0" w:rsidP="00AA2503">
      <w:pPr>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CLEANERS/SOLVENTS/CUSTODIAL</w:t>
      </w:r>
    </w:p>
    <w:p w14:paraId="5985D113" w14:textId="77777777" w:rsidR="005654E0" w:rsidRPr="00BD4604" w:rsidRDefault="005654E0" w:rsidP="0012312C">
      <w:pPr>
        <w:widowControl/>
        <w:numPr>
          <w:ilvl w:val="0"/>
          <w:numId w:val="3"/>
        </w:numPr>
        <w:tabs>
          <w:tab w:val="clear" w:pos="360"/>
          <w:tab w:val="num" w:pos="180"/>
        </w:tabs>
        <w:suppressAutoHyphens/>
        <w:autoSpaceDE/>
        <w:autoSpaceDN/>
        <w:adjustRightInd/>
        <w:ind w:left="180" w:hanging="180"/>
        <w:rPr>
          <w:rFonts w:ascii="Arial" w:hAnsi="Arial" w:cs="Arial"/>
        </w:rPr>
      </w:pPr>
      <w:r w:rsidRPr="00BD4604">
        <w:rPr>
          <w:rFonts w:ascii="Arial" w:hAnsi="Arial" w:cs="Arial"/>
        </w:rPr>
        <w:t>Specialty precision cleaners &amp; solvents – 56%</w:t>
      </w:r>
    </w:p>
    <w:p w14:paraId="7DB2BEAF" w14:textId="77777777" w:rsidR="005654E0" w:rsidRDefault="005654E0" w:rsidP="00AA2503">
      <w:pPr>
        <w:widowControl/>
        <w:tabs>
          <w:tab w:val="left" w:pos="0"/>
        </w:tabs>
        <w:suppressAutoHyphens/>
        <w:spacing w:line="240" w:lineRule="atLeast"/>
        <w:rPr>
          <w:rFonts w:ascii="Arial" w:hAnsi="Arial" w:cs="Arial"/>
          <w:b/>
          <w:bCs/>
          <w:color w:val="000000"/>
          <w:sz w:val="22"/>
          <w:szCs w:val="22"/>
        </w:rPr>
      </w:pPr>
    </w:p>
    <w:p w14:paraId="4D4A3849" w14:textId="77777777" w:rsidR="005654E0" w:rsidRDefault="005654E0" w:rsidP="00AA2503">
      <w:pPr>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GROUNDS/LANDSCAPING</w:t>
      </w:r>
    </w:p>
    <w:p w14:paraId="335E13F9" w14:textId="77777777" w:rsidR="005654E0" w:rsidRPr="00CF2FDC" w:rsidRDefault="005654E0" w:rsidP="0012312C">
      <w:pPr>
        <w:widowControl/>
        <w:numPr>
          <w:ilvl w:val="0"/>
          <w:numId w:val="15"/>
        </w:numPr>
        <w:tabs>
          <w:tab w:val="clear" w:pos="720"/>
          <w:tab w:val="left" w:pos="0"/>
          <w:tab w:val="left" w:pos="90"/>
          <w:tab w:val="num" w:pos="180"/>
        </w:tabs>
        <w:suppressAutoHyphens/>
        <w:spacing w:line="240" w:lineRule="atLeast"/>
        <w:ind w:left="180" w:hanging="180"/>
        <w:rPr>
          <w:rFonts w:ascii="Arial" w:hAnsi="Arial" w:cs="Arial"/>
          <w:b/>
          <w:bCs/>
          <w:color w:val="000000"/>
          <w:sz w:val="22"/>
          <w:szCs w:val="22"/>
        </w:rPr>
      </w:pPr>
      <w:r w:rsidRPr="00CF2FDC">
        <w:rPr>
          <w:rFonts w:ascii="Arial" w:hAnsi="Arial" w:cs="Arial"/>
        </w:rPr>
        <w:t>Dethatcher products – 87%</w:t>
      </w:r>
    </w:p>
    <w:p w14:paraId="3B310DED" w14:textId="77777777" w:rsidR="005654E0" w:rsidRDefault="005654E0" w:rsidP="00AA2503">
      <w:pPr>
        <w:widowControl/>
        <w:tabs>
          <w:tab w:val="left" w:pos="0"/>
        </w:tabs>
        <w:suppressAutoHyphens/>
        <w:spacing w:line="240" w:lineRule="atLeast"/>
        <w:rPr>
          <w:rFonts w:ascii="Arial" w:hAnsi="Arial" w:cs="Arial"/>
          <w:b/>
          <w:bCs/>
          <w:color w:val="000000"/>
          <w:sz w:val="22"/>
          <w:szCs w:val="22"/>
        </w:rPr>
      </w:pPr>
    </w:p>
    <w:p w14:paraId="63F00819" w14:textId="77777777" w:rsidR="005654E0" w:rsidRDefault="005654E0" w:rsidP="00AA2503">
      <w:pPr>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OPERATIONS/FLEET</w:t>
      </w:r>
    </w:p>
    <w:p w14:paraId="0A73A078" w14:textId="77777777" w:rsidR="005654E0" w:rsidRPr="00CF2FDC" w:rsidRDefault="005654E0" w:rsidP="0012312C">
      <w:pPr>
        <w:widowControl/>
        <w:numPr>
          <w:ilvl w:val="0"/>
          <w:numId w:val="15"/>
        </w:numPr>
        <w:tabs>
          <w:tab w:val="clear" w:pos="720"/>
          <w:tab w:val="num" w:pos="180"/>
        </w:tabs>
        <w:suppressAutoHyphens/>
        <w:spacing w:line="240" w:lineRule="atLeast"/>
        <w:ind w:left="180" w:hanging="180"/>
        <w:rPr>
          <w:rFonts w:ascii="Arial" w:hAnsi="Arial" w:cs="Arial"/>
          <w:bCs/>
          <w:color w:val="000000"/>
          <w:sz w:val="22"/>
          <w:szCs w:val="22"/>
        </w:rPr>
      </w:pPr>
      <w:r w:rsidRPr="00CF2FDC">
        <w:rPr>
          <w:rFonts w:ascii="Arial" w:hAnsi="Arial" w:cs="Arial"/>
        </w:rPr>
        <w:t>Fuel conditioners – 64%</w:t>
      </w:r>
    </w:p>
    <w:p w14:paraId="10DFD8F7" w14:textId="77777777" w:rsidR="005654E0" w:rsidRDefault="005654E0" w:rsidP="00CC4B6A">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lastRenderedPageBreak/>
        <w:t>MISCELLANEOUS</w:t>
      </w:r>
    </w:p>
    <w:p w14:paraId="76932623" w14:textId="77777777" w:rsidR="005654E0" w:rsidRPr="00CF2FDC" w:rsidRDefault="005654E0" w:rsidP="0012312C">
      <w:pPr>
        <w:keepNext/>
        <w:keepLines/>
        <w:widowControl/>
        <w:numPr>
          <w:ilvl w:val="0"/>
          <w:numId w:val="14"/>
        </w:numPr>
        <w:tabs>
          <w:tab w:val="clear" w:pos="360"/>
          <w:tab w:val="num" w:pos="174"/>
        </w:tabs>
        <w:autoSpaceDE/>
        <w:autoSpaceDN/>
        <w:adjustRightInd/>
        <w:ind w:left="174" w:hanging="174"/>
        <w:rPr>
          <w:rFonts w:ascii="Arial" w:hAnsi="Arial" w:cs="Arial"/>
          <w:b/>
        </w:rPr>
      </w:pPr>
      <w:r w:rsidRPr="00CF2FDC">
        <w:rPr>
          <w:rFonts w:ascii="Arial" w:hAnsi="Arial" w:cs="Arial"/>
        </w:rPr>
        <w:t>Agricultural spray ad</w:t>
      </w:r>
      <w:r>
        <w:rPr>
          <w:rFonts w:ascii="Arial" w:hAnsi="Arial" w:cs="Arial"/>
        </w:rPr>
        <w:t>juvants (</w:t>
      </w:r>
      <w:r w:rsidRPr="00CF2FDC">
        <w:rPr>
          <w:rFonts w:ascii="Arial" w:hAnsi="Arial" w:cs="Arial"/>
        </w:rPr>
        <w:t>improve effectiveness of pesticides, herbicides) – 50%</w:t>
      </w:r>
    </w:p>
    <w:p w14:paraId="062B0594" w14:textId="77777777" w:rsidR="005654E0" w:rsidRPr="00CF2FDC" w:rsidRDefault="005654E0" w:rsidP="0012312C">
      <w:pPr>
        <w:keepNext/>
        <w:keepLines/>
        <w:widowControl/>
        <w:numPr>
          <w:ilvl w:val="0"/>
          <w:numId w:val="14"/>
        </w:numPr>
        <w:tabs>
          <w:tab w:val="clear" w:pos="360"/>
          <w:tab w:val="num" w:pos="174"/>
        </w:tabs>
        <w:autoSpaceDE/>
        <w:autoSpaceDN/>
        <w:adjustRightInd/>
        <w:ind w:left="174" w:hanging="174"/>
        <w:rPr>
          <w:rFonts w:ascii="Arial" w:hAnsi="Arial" w:cs="Arial"/>
          <w:b/>
        </w:rPr>
      </w:pPr>
      <w:r w:rsidRPr="00CF2FDC">
        <w:rPr>
          <w:rFonts w:ascii="Arial" w:hAnsi="Arial" w:cs="Arial"/>
        </w:rPr>
        <w:t>Animal cleaning products – 57%</w:t>
      </w:r>
    </w:p>
    <w:p w14:paraId="3B81B1CB" w14:textId="77777777" w:rsidR="005654E0" w:rsidRPr="00CF2FDC" w:rsidRDefault="005654E0" w:rsidP="0012312C">
      <w:pPr>
        <w:widowControl/>
        <w:numPr>
          <w:ilvl w:val="0"/>
          <w:numId w:val="14"/>
        </w:numPr>
        <w:tabs>
          <w:tab w:val="clear" w:pos="360"/>
          <w:tab w:val="num" w:pos="174"/>
        </w:tabs>
        <w:autoSpaceDE/>
        <w:autoSpaceDN/>
        <w:adjustRightInd/>
        <w:ind w:left="174" w:hanging="174"/>
        <w:rPr>
          <w:rFonts w:ascii="Arial" w:hAnsi="Arial" w:cs="Arial"/>
          <w:b/>
        </w:rPr>
      </w:pPr>
      <w:r w:rsidRPr="00CF2FDC">
        <w:rPr>
          <w:rFonts w:ascii="Arial" w:hAnsi="Arial" w:cs="Arial"/>
        </w:rPr>
        <w:t>Deodorants – 73%</w:t>
      </w:r>
    </w:p>
    <w:p w14:paraId="798E86F8" w14:textId="77777777" w:rsidR="005654E0" w:rsidRPr="00CF2FDC" w:rsidRDefault="005654E0" w:rsidP="0012312C">
      <w:pPr>
        <w:widowControl/>
        <w:numPr>
          <w:ilvl w:val="0"/>
          <w:numId w:val="14"/>
        </w:numPr>
        <w:tabs>
          <w:tab w:val="clear" w:pos="360"/>
          <w:tab w:val="num" w:pos="174"/>
        </w:tabs>
        <w:autoSpaceDE/>
        <w:autoSpaceDN/>
        <w:adjustRightInd/>
        <w:ind w:left="174" w:hanging="174"/>
        <w:rPr>
          <w:rFonts w:ascii="Arial" w:hAnsi="Arial" w:cs="Arial"/>
          <w:b/>
        </w:rPr>
      </w:pPr>
      <w:r w:rsidRPr="00CF2FDC">
        <w:rPr>
          <w:rFonts w:ascii="Arial" w:hAnsi="Arial" w:cs="Arial"/>
        </w:rPr>
        <w:t>Leather, vinyl, rubber care products – 55%</w:t>
      </w:r>
    </w:p>
    <w:p w14:paraId="6BDCCA35" w14:textId="77777777" w:rsidR="005654E0" w:rsidRPr="00CF2FDC" w:rsidRDefault="005654E0" w:rsidP="0012312C">
      <w:pPr>
        <w:widowControl/>
        <w:numPr>
          <w:ilvl w:val="0"/>
          <w:numId w:val="14"/>
        </w:numPr>
        <w:tabs>
          <w:tab w:val="clear" w:pos="360"/>
          <w:tab w:val="num" w:pos="174"/>
        </w:tabs>
        <w:autoSpaceDE/>
        <w:autoSpaceDN/>
        <w:adjustRightInd/>
        <w:ind w:left="174" w:hanging="174"/>
        <w:rPr>
          <w:rFonts w:ascii="Arial" w:hAnsi="Arial" w:cs="Arial"/>
          <w:b/>
        </w:rPr>
      </w:pPr>
      <w:r w:rsidRPr="00CF2FDC">
        <w:rPr>
          <w:rFonts w:ascii="Arial" w:hAnsi="Arial" w:cs="Arial"/>
        </w:rPr>
        <w:t>Lotions and moisturizers – 59%</w:t>
      </w:r>
    </w:p>
    <w:p w14:paraId="104645AC" w14:textId="77777777" w:rsidR="005654E0" w:rsidRPr="00CF2FDC" w:rsidRDefault="005654E0" w:rsidP="0012312C">
      <w:pPr>
        <w:widowControl/>
        <w:numPr>
          <w:ilvl w:val="0"/>
          <w:numId w:val="14"/>
        </w:numPr>
        <w:tabs>
          <w:tab w:val="clear" w:pos="360"/>
          <w:tab w:val="num" w:pos="174"/>
        </w:tabs>
        <w:autoSpaceDE/>
        <w:autoSpaceDN/>
        <w:adjustRightInd/>
        <w:ind w:left="174" w:hanging="174"/>
        <w:rPr>
          <w:rFonts w:ascii="Arial" w:hAnsi="Arial" w:cs="Arial"/>
          <w:b/>
        </w:rPr>
      </w:pPr>
      <w:r w:rsidRPr="00CF2FDC">
        <w:rPr>
          <w:rFonts w:ascii="Arial" w:hAnsi="Arial" w:cs="Arial"/>
        </w:rPr>
        <w:t>Shaving products – 92%</w:t>
      </w:r>
    </w:p>
    <w:p w14:paraId="72EB990B" w14:textId="77777777" w:rsidR="005654E0" w:rsidRPr="00CF2FDC" w:rsidRDefault="005654E0" w:rsidP="0012312C">
      <w:pPr>
        <w:widowControl/>
        <w:numPr>
          <w:ilvl w:val="0"/>
          <w:numId w:val="14"/>
        </w:numPr>
        <w:tabs>
          <w:tab w:val="clear" w:pos="360"/>
          <w:tab w:val="num" w:pos="174"/>
        </w:tabs>
        <w:autoSpaceDE/>
        <w:autoSpaceDN/>
        <w:adjustRightInd/>
        <w:ind w:left="174" w:hanging="174"/>
        <w:rPr>
          <w:rFonts w:ascii="Arial" w:hAnsi="Arial" w:cs="Arial"/>
          <w:b/>
        </w:rPr>
      </w:pPr>
      <w:r w:rsidRPr="00CF2FDC">
        <w:rPr>
          <w:rFonts w:ascii="Arial" w:hAnsi="Arial" w:cs="Arial"/>
        </w:rPr>
        <w:t>Sun care products – 53%</w:t>
      </w:r>
    </w:p>
    <w:p w14:paraId="535B38BA" w14:textId="77777777" w:rsidR="005654E0" w:rsidRPr="00CF2FDC" w:rsidRDefault="005654E0" w:rsidP="0012312C">
      <w:pPr>
        <w:widowControl/>
        <w:numPr>
          <w:ilvl w:val="0"/>
          <w:numId w:val="14"/>
        </w:numPr>
        <w:tabs>
          <w:tab w:val="clear" w:pos="360"/>
          <w:tab w:val="num" w:pos="174"/>
        </w:tabs>
        <w:autoSpaceDE/>
        <w:autoSpaceDN/>
        <w:adjustRightInd/>
        <w:ind w:left="174" w:hanging="174"/>
        <w:rPr>
          <w:rFonts w:ascii="Arial" w:hAnsi="Arial" w:cs="Arial"/>
          <w:b/>
        </w:rPr>
      </w:pPr>
      <w:r w:rsidRPr="00CF2FDC">
        <w:rPr>
          <w:rFonts w:ascii="Arial" w:hAnsi="Arial" w:cs="Arial"/>
        </w:rPr>
        <w:t>Waste</w:t>
      </w:r>
      <w:smartTag w:uri="urn:schemas-microsoft-com:office:smarttags" w:element="PersonName">
        <w:r w:rsidRPr="00CF2FDC">
          <w:rPr>
            <w:rFonts w:ascii="Arial" w:hAnsi="Arial" w:cs="Arial"/>
          </w:rPr>
          <w:t>water</w:t>
        </w:r>
      </w:smartTag>
      <w:r w:rsidRPr="00CF2FDC">
        <w:rPr>
          <w:rFonts w:ascii="Arial" w:hAnsi="Arial" w:cs="Arial"/>
        </w:rPr>
        <w:t xml:space="preserve"> systems coatings – 47%</w:t>
      </w:r>
    </w:p>
    <w:p w14:paraId="6D9C099D" w14:textId="77777777" w:rsidR="005654E0" w:rsidRPr="00ED17CD" w:rsidRDefault="005654E0" w:rsidP="0012312C">
      <w:pPr>
        <w:widowControl/>
        <w:numPr>
          <w:ilvl w:val="0"/>
          <w:numId w:val="14"/>
        </w:numPr>
        <w:tabs>
          <w:tab w:val="clear" w:pos="360"/>
          <w:tab w:val="num" w:pos="174"/>
        </w:tabs>
        <w:autoSpaceDE/>
        <w:autoSpaceDN/>
        <w:adjustRightInd/>
        <w:ind w:left="174" w:hanging="174"/>
        <w:rPr>
          <w:b/>
        </w:rPr>
      </w:pPr>
      <w:r w:rsidRPr="00CF2FDC">
        <w:rPr>
          <w:rFonts w:ascii="Arial" w:hAnsi="Arial" w:cs="Arial"/>
        </w:rPr>
        <w:t xml:space="preserve">Water clarifying agents </w:t>
      </w:r>
      <w:proofErr w:type="gramStart"/>
      <w:r w:rsidRPr="00CF2FDC">
        <w:rPr>
          <w:rFonts w:ascii="Arial" w:hAnsi="Arial" w:cs="Arial"/>
        </w:rPr>
        <w:t>-  92</w:t>
      </w:r>
      <w:proofErr w:type="gramEnd"/>
      <w:r w:rsidRPr="00CF2FDC">
        <w:rPr>
          <w:rFonts w:ascii="Arial" w:hAnsi="Arial" w:cs="Arial"/>
        </w:rPr>
        <w:t>%</w:t>
      </w:r>
    </w:p>
    <w:p w14:paraId="1629C845"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5BF4B8D6"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t xml:space="preserve">Begin </w:t>
      </w:r>
      <w:r>
        <w:rPr>
          <w:rFonts w:ascii="Arial" w:hAnsi="Arial" w:cs="Arial"/>
          <w:b/>
          <w:bCs/>
          <w:color w:val="000000"/>
          <w:sz w:val="22"/>
          <w:szCs w:val="22"/>
        </w:rPr>
        <w:t>Specifying in Contracts and Other Purchasing Vehicles by April 4, 2013</w:t>
      </w:r>
    </w:p>
    <w:p w14:paraId="5663C54E"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hyperlink r:id="rId21" w:history="1">
        <w:r w:rsidRPr="007B28DD">
          <w:rPr>
            <w:rStyle w:val="Hyperlink"/>
          </w:rPr>
          <w:t>http://www.biopreferred.gov/files/Round_8_Final_Rule.pdf</w:t>
        </w:r>
      </w:hyperlink>
      <w:r>
        <w:rPr>
          <w:rFonts w:ascii="Arial" w:hAnsi="Arial" w:cs="Arial"/>
          <w:b/>
          <w:bCs/>
          <w:color w:val="000000"/>
          <w:sz w:val="22"/>
          <w:szCs w:val="22"/>
        </w:rPr>
        <w:t>)</w:t>
      </w:r>
    </w:p>
    <w:p w14:paraId="4C9519D3"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CLEANERS/SOLVENTS</w:t>
      </w:r>
    </w:p>
    <w:p w14:paraId="0F0CA15A" w14:textId="77777777" w:rsidR="005654E0" w:rsidRPr="0045525B" w:rsidRDefault="005654E0" w:rsidP="0012312C">
      <w:pPr>
        <w:widowControl/>
        <w:numPr>
          <w:ilvl w:val="0"/>
          <w:numId w:val="11"/>
        </w:numPr>
        <w:tabs>
          <w:tab w:val="clear" w:pos="360"/>
          <w:tab w:val="num" w:pos="174"/>
        </w:tabs>
        <w:autoSpaceDE/>
        <w:autoSpaceDN/>
        <w:adjustRightInd/>
        <w:ind w:left="174" w:hanging="174"/>
        <w:rPr>
          <w:rFonts w:ascii="Arial" w:hAnsi="Arial" w:cs="Arial"/>
        </w:rPr>
      </w:pPr>
      <w:r w:rsidRPr="0045525B">
        <w:rPr>
          <w:rFonts w:ascii="Arial" w:hAnsi="Arial" w:cs="Arial"/>
        </w:rPr>
        <w:t>Asphalt and tar removers – 80%</w:t>
      </w:r>
    </w:p>
    <w:p w14:paraId="7296AA2C" w14:textId="77777777" w:rsidR="005654E0" w:rsidRPr="0045525B" w:rsidRDefault="005654E0" w:rsidP="0012312C">
      <w:pPr>
        <w:widowControl/>
        <w:numPr>
          <w:ilvl w:val="0"/>
          <w:numId w:val="11"/>
        </w:numPr>
        <w:tabs>
          <w:tab w:val="clear" w:pos="360"/>
          <w:tab w:val="num" w:pos="174"/>
        </w:tabs>
        <w:autoSpaceDE/>
        <w:autoSpaceDN/>
        <w:adjustRightInd/>
        <w:ind w:left="174" w:hanging="174"/>
        <w:rPr>
          <w:rFonts w:ascii="Arial" w:hAnsi="Arial" w:cs="Arial"/>
        </w:rPr>
      </w:pPr>
      <w:r w:rsidRPr="0045525B">
        <w:rPr>
          <w:rFonts w:ascii="Arial" w:hAnsi="Arial" w:cs="Arial"/>
        </w:rPr>
        <w:t>Electronic components cleaners – 91%</w:t>
      </w:r>
    </w:p>
    <w:p w14:paraId="190B47D5" w14:textId="77777777" w:rsidR="005654E0" w:rsidRPr="0045525B" w:rsidRDefault="005654E0" w:rsidP="0012312C">
      <w:pPr>
        <w:widowControl/>
        <w:numPr>
          <w:ilvl w:val="0"/>
          <w:numId w:val="11"/>
        </w:numPr>
        <w:tabs>
          <w:tab w:val="clear" w:pos="360"/>
          <w:tab w:val="num" w:pos="174"/>
        </w:tabs>
        <w:autoSpaceDE/>
        <w:autoSpaceDN/>
        <w:adjustRightInd/>
        <w:ind w:left="174" w:hanging="174"/>
        <w:rPr>
          <w:rFonts w:ascii="Arial" w:hAnsi="Arial" w:cs="Arial"/>
        </w:rPr>
      </w:pPr>
      <w:r w:rsidRPr="0045525B">
        <w:rPr>
          <w:rFonts w:ascii="Arial" w:hAnsi="Arial" w:cs="Arial"/>
        </w:rPr>
        <w:t>Furniture cleaners and protectors – 71%</w:t>
      </w:r>
    </w:p>
    <w:p w14:paraId="60CF74F1" w14:textId="77777777" w:rsidR="005654E0" w:rsidRPr="0045525B"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11C63518" w14:textId="77777777" w:rsidR="005654E0" w:rsidRPr="0045525B"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45525B">
        <w:rPr>
          <w:rFonts w:ascii="Arial" w:hAnsi="Arial" w:cs="Arial"/>
          <w:b/>
          <w:bCs/>
          <w:color w:val="000000"/>
          <w:sz w:val="22"/>
          <w:szCs w:val="22"/>
        </w:rPr>
        <w:t>CONSTRUCTION</w:t>
      </w:r>
    </w:p>
    <w:p w14:paraId="7BEF90A3" w14:textId="77777777" w:rsidR="005654E0" w:rsidRPr="0045525B" w:rsidRDefault="005654E0" w:rsidP="0012312C">
      <w:pPr>
        <w:widowControl/>
        <w:numPr>
          <w:ilvl w:val="0"/>
          <w:numId w:val="11"/>
        </w:numPr>
        <w:tabs>
          <w:tab w:val="clear" w:pos="360"/>
          <w:tab w:val="num" w:pos="174"/>
        </w:tabs>
        <w:autoSpaceDE/>
        <w:autoSpaceDN/>
        <w:adjustRightInd/>
        <w:ind w:left="174" w:hanging="174"/>
        <w:rPr>
          <w:rFonts w:ascii="Arial" w:hAnsi="Arial" w:cs="Arial"/>
        </w:rPr>
      </w:pPr>
      <w:r w:rsidRPr="0045525B">
        <w:rPr>
          <w:rFonts w:ascii="Arial" w:hAnsi="Arial" w:cs="Arial"/>
        </w:rPr>
        <w:t>Asphalt restorers – 68%</w:t>
      </w:r>
    </w:p>
    <w:p w14:paraId="308CC2E3" w14:textId="77777777" w:rsidR="005654E0" w:rsidRPr="0045525B" w:rsidRDefault="005654E0" w:rsidP="0012312C">
      <w:pPr>
        <w:widowControl/>
        <w:numPr>
          <w:ilvl w:val="0"/>
          <w:numId w:val="11"/>
        </w:numPr>
        <w:tabs>
          <w:tab w:val="clear" w:pos="360"/>
          <w:tab w:val="num" w:pos="174"/>
        </w:tabs>
        <w:autoSpaceDE/>
        <w:autoSpaceDN/>
        <w:adjustRightInd/>
        <w:ind w:left="174" w:hanging="174"/>
        <w:rPr>
          <w:rFonts w:ascii="Arial" w:hAnsi="Arial" w:cs="Arial"/>
        </w:rPr>
      </w:pPr>
      <w:r w:rsidRPr="0045525B">
        <w:rPr>
          <w:rFonts w:ascii="Arial" w:hAnsi="Arial" w:cs="Arial"/>
        </w:rPr>
        <w:t>*Floor coverings (non-carpet) – 91%</w:t>
      </w:r>
    </w:p>
    <w:p w14:paraId="231D5A1B" w14:textId="77777777" w:rsidR="005654E0" w:rsidRPr="0045525B" w:rsidRDefault="005654E0" w:rsidP="0012312C">
      <w:pPr>
        <w:widowControl/>
        <w:numPr>
          <w:ilvl w:val="0"/>
          <w:numId w:val="11"/>
        </w:numPr>
        <w:tabs>
          <w:tab w:val="clear" w:pos="360"/>
          <w:tab w:val="num" w:pos="174"/>
        </w:tabs>
        <w:autoSpaceDE/>
        <w:autoSpaceDN/>
        <w:adjustRightInd/>
        <w:ind w:left="174" w:hanging="174"/>
        <w:rPr>
          <w:rFonts w:ascii="Arial" w:hAnsi="Arial" w:cs="Arial"/>
        </w:rPr>
      </w:pPr>
      <w:r w:rsidRPr="0045525B">
        <w:rPr>
          <w:rFonts w:ascii="Arial" w:hAnsi="Arial" w:cs="Arial"/>
        </w:rPr>
        <w:t>* Insulating materials – 74%</w:t>
      </w:r>
    </w:p>
    <w:p w14:paraId="381676E8" w14:textId="77777777" w:rsidR="005654E0" w:rsidRPr="0045525B" w:rsidRDefault="005654E0" w:rsidP="0012312C">
      <w:pPr>
        <w:widowControl/>
        <w:numPr>
          <w:ilvl w:val="0"/>
          <w:numId w:val="11"/>
        </w:numPr>
        <w:tabs>
          <w:tab w:val="clear" w:pos="360"/>
          <w:tab w:val="num" w:pos="174"/>
        </w:tabs>
        <w:autoSpaceDE/>
        <w:autoSpaceDN/>
        <w:adjustRightInd/>
        <w:ind w:left="174" w:hanging="174"/>
        <w:rPr>
          <w:rFonts w:ascii="Arial" w:hAnsi="Arial" w:cs="Arial"/>
        </w:rPr>
      </w:pPr>
      <w:r w:rsidRPr="0045525B">
        <w:rPr>
          <w:rFonts w:ascii="Arial" w:hAnsi="Arial" w:cs="Arial"/>
        </w:rPr>
        <w:t>Wood and concrete stains – 39%</w:t>
      </w:r>
    </w:p>
    <w:p w14:paraId="50DC657E" w14:textId="77777777" w:rsidR="005654E0" w:rsidRPr="0045525B"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322E69FE" w14:textId="77777777" w:rsidR="005654E0" w:rsidRPr="0045525B"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45525B">
        <w:rPr>
          <w:rFonts w:ascii="Arial" w:hAnsi="Arial" w:cs="Arial"/>
          <w:b/>
          <w:bCs/>
          <w:color w:val="000000"/>
          <w:sz w:val="22"/>
          <w:szCs w:val="22"/>
        </w:rPr>
        <w:t>LUBRICANTS</w:t>
      </w:r>
    </w:p>
    <w:p w14:paraId="39A4F93C" w14:textId="77777777" w:rsidR="005654E0" w:rsidRPr="0045525B" w:rsidRDefault="005654E0" w:rsidP="0012312C">
      <w:pPr>
        <w:widowControl/>
        <w:numPr>
          <w:ilvl w:val="0"/>
          <w:numId w:val="11"/>
        </w:numPr>
        <w:tabs>
          <w:tab w:val="clear" w:pos="360"/>
          <w:tab w:val="num" w:pos="174"/>
        </w:tabs>
        <w:autoSpaceDE/>
        <w:autoSpaceDN/>
        <w:adjustRightInd/>
        <w:ind w:left="174" w:hanging="174"/>
        <w:rPr>
          <w:rFonts w:ascii="Arial" w:hAnsi="Arial" w:cs="Arial"/>
        </w:rPr>
      </w:pPr>
      <w:r w:rsidRPr="0045525B">
        <w:rPr>
          <w:rFonts w:ascii="Arial" w:hAnsi="Arial" w:cs="Arial"/>
        </w:rPr>
        <w:t>Pneumatic equipment lubricants – 67%</w:t>
      </w:r>
    </w:p>
    <w:p w14:paraId="08FA42F9"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03E80B93" w14:textId="77777777" w:rsidR="005654E0" w:rsidRPr="0045525B"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45525B">
        <w:rPr>
          <w:rFonts w:ascii="Arial" w:hAnsi="Arial" w:cs="Arial"/>
          <w:b/>
          <w:bCs/>
          <w:color w:val="000000"/>
          <w:sz w:val="22"/>
          <w:szCs w:val="22"/>
        </w:rPr>
        <w:t>SHIPPING</w:t>
      </w:r>
    </w:p>
    <w:p w14:paraId="7810B3F5" w14:textId="77777777" w:rsidR="005654E0" w:rsidRPr="0045525B" w:rsidRDefault="005654E0" w:rsidP="0012312C">
      <w:pPr>
        <w:widowControl/>
        <w:numPr>
          <w:ilvl w:val="0"/>
          <w:numId w:val="11"/>
        </w:numPr>
        <w:tabs>
          <w:tab w:val="clear" w:pos="360"/>
          <w:tab w:val="num" w:pos="174"/>
        </w:tabs>
        <w:autoSpaceDE/>
        <w:autoSpaceDN/>
        <w:adjustRightInd/>
        <w:ind w:left="174" w:hanging="174"/>
        <w:rPr>
          <w:rFonts w:ascii="Arial" w:hAnsi="Arial" w:cs="Arial"/>
        </w:rPr>
      </w:pPr>
      <w:r w:rsidRPr="0045525B">
        <w:rPr>
          <w:rFonts w:ascii="Arial" w:hAnsi="Arial" w:cs="Arial"/>
        </w:rPr>
        <w:t>*Packing materials – 74%</w:t>
      </w:r>
    </w:p>
    <w:p w14:paraId="33D4A8A1"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0055EE40" w14:textId="77777777" w:rsidR="005654E0" w:rsidRPr="0045525B"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45525B">
        <w:rPr>
          <w:rFonts w:ascii="Arial" w:hAnsi="Arial" w:cs="Arial"/>
          <w:b/>
          <w:bCs/>
          <w:color w:val="000000"/>
          <w:sz w:val="22"/>
          <w:szCs w:val="22"/>
        </w:rPr>
        <w:t>MISCELLANEOUS</w:t>
      </w:r>
    </w:p>
    <w:p w14:paraId="7BA1C4D8" w14:textId="77777777" w:rsidR="005654E0" w:rsidRPr="0045525B" w:rsidRDefault="005654E0" w:rsidP="0012312C">
      <w:pPr>
        <w:widowControl/>
        <w:numPr>
          <w:ilvl w:val="0"/>
          <w:numId w:val="11"/>
        </w:numPr>
        <w:tabs>
          <w:tab w:val="clear" w:pos="360"/>
          <w:tab w:val="num" w:pos="174"/>
        </w:tabs>
        <w:autoSpaceDE/>
        <w:autoSpaceDN/>
        <w:adjustRightInd/>
        <w:ind w:left="174" w:hanging="174"/>
        <w:rPr>
          <w:rFonts w:ascii="Arial" w:hAnsi="Arial" w:cs="Arial"/>
        </w:rPr>
      </w:pPr>
      <w:r w:rsidRPr="0045525B">
        <w:rPr>
          <w:rFonts w:ascii="Arial" w:hAnsi="Arial" w:cs="Arial"/>
        </w:rPr>
        <w:t>Air fresheners and deodorizers – 97%</w:t>
      </w:r>
    </w:p>
    <w:p w14:paraId="08098A22" w14:textId="77777777" w:rsidR="005654E0" w:rsidRPr="0045525B" w:rsidRDefault="005654E0" w:rsidP="0012312C">
      <w:pPr>
        <w:widowControl/>
        <w:numPr>
          <w:ilvl w:val="0"/>
          <w:numId w:val="11"/>
        </w:numPr>
        <w:tabs>
          <w:tab w:val="clear" w:pos="360"/>
          <w:tab w:val="num" w:pos="174"/>
        </w:tabs>
        <w:autoSpaceDE/>
        <w:autoSpaceDN/>
        <w:adjustRightInd/>
        <w:ind w:left="174" w:hanging="174"/>
        <w:rPr>
          <w:rFonts w:ascii="Arial" w:hAnsi="Arial" w:cs="Arial"/>
        </w:rPr>
      </w:pPr>
      <w:r w:rsidRPr="0045525B">
        <w:rPr>
          <w:rFonts w:ascii="Arial" w:hAnsi="Arial" w:cs="Arial"/>
        </w:rPr>
        <w:t>Blast media – 94%</w:t>
      </w:r>
    </w:p>
    <w:p w14:paraId="7104FF5C" w14:textId="77777777" w:rsidR="005654E0" w:rsidRPr="0045525B" w:rsidRDefault="005654E0" w:rsidP="0012312C">
      <w:pPr>
        <w:widowControl/>
        <w:numPr>
          <w:ilvl w:val="0"/>
          <w:numId w:val="11"/>
        </w:numPr>
        <w:tabs>
          <w:tab w:val="clear" w:pos="360"/>
          <w:tab w:val="num" w:pos="174"/>
        </w:tabs>
        <w:autoSpaceDE/>
        <w:autoSpaceDN/>
        <w:adjustRightInd/>
        <w:ind w:left="174" w:hanging="174"/>
        <w:rPr>
          <w:rFonts w:ascii="Arial" w:hAnsi="Arial" w:cs="Arial"/>
        </w:rPr>
      </w:pPr>
      <w:r w:rsidRPr="0045525B">
        <w:rPr>
          <w:rFonts w:ascii="Arial" w:hAnsi="Arial" w:cs="Arial"/>
        </w:rPr>
        <w:t>Candles and wax melts – 88%</w:t>
      </w:r>
    </w:p>
    <w:p w14:paraId="67C5516C" w14:textId="77777777" w:rsidR="005654E0" w:rsidRPr="0045525B" w:rsidRDefault="005654E0" w:rsidP="0012312C">
      <w:pPr>
        <w:widowControl/>
        <w:numPr>
          <w:ilvl w:val="0"/>
          <w:numId w:val="11"/>
        </w:numPr>
        <w:tabs>
          <w:tab w:val="clear" w:pos="360"/>
          <w:tab w:val="num" w:pos="174"/>
        </w:tabs>
        <w:autoSpaceDE/>
        <w:autoSpaceDN/>
        <w:adjustRightInd/>
        <w:ind w:left="174" w:hanging="174"/>
        <w:rPr>
          <w:rFonts w:ascii="Arial" w:hAnsi="Arial" w:cs="Arial"/>
        </w:rPr>
      </w:pPr>
      <w:r w:rsidRPr="0045525B">
        <w:rPr>
          <w:rFonts w:ascii="Arial" w:hAnsi="Arial" w:cs="Arial"/>
        </w:rPr>
        <w:t>Foot care products – 83%</w:t>
      </w:r>
    </w:p>
    <w:p w14:paraId="17D196BF" w14:textId="77777777" w:rsidR="005654E0" w:rsidRPr="0045525B" w:rsidRDefault="005654E0" w:rsidP="0012312C">
      <w:pPr>
        <w:widowControl/>
        <w:numPr>
          <w:ilvl w:val="0"/>
          <w:numId w:val="11"/>
        </w:numPr>
        <w:tabs>
          <w:tab w:val="clear" w:pos="360"/>
          <w:tab w:val="num" w:pos="174"/>
        </w:tabs>
        <w:autoSpaceDE/>
        <w:autoSpaceDN/>
        <w:adjustRightInd/>
        <w:ind w:left="174" w:hanging="174"/>
        <w:rPr>
          <w:rFonts w:ascii="Arial" w:hAnsi="Arial" w:cs="Arial"/>
        </w:rPr>
      </w:pPr>
      <w:r w:rsidRPr="0045525B">
        <w:rPr>
          <w:rFonts w:ascii="Arial" w:hAnsi="Arial" w:cs="Arial"/>
        </w:rPr>
        <w:t>Inks</w:t>
      </w:r>
    </w:p>
    <w:p w14:paraId="5E90D030" w14:textId="77777777" w:rsidR="005654E0" w:rsidRPr="0045525B" w:rsidRDefault="005654E0" w:rsidP="0012312C">
      <w:pPr>
        <w:widowControl/>
        <w:numPr>
          <w:ilvl w:val="1"/>
          <w:numId w:val="11"/>
        </w:numPr>
        <w:tabs>
          <w:tab w:val="clear" w:pos="1440"/>
          <w:tab w:val="num" w:pos="354"/>
        </w:tabs>
        <w:autoSpaceDE/>
        <w:autoSpaceDN/>
        <w:adjustRightInd/>
        <w:ind w:left="354" w:hanging="180"/>
        <w:rPr>
          <w:rFonts w:ascii="Arial" w:hAnsi="Arial" w:cs="Arial"/>
        </w:rPr>
      </w:pPr>
      <w:r w:rsidRPr="0045525B">
        <w:rPr>
          <w:rFonts w:ascii="Arial" w:hAnsi="Arial" w:cs="Arial"/>
        </w:rPr>
        <w:t>Specialty – 66%</w:t>
      </w:r>
    </w:p>
    <w:p w14:paraId="748FA11E" w14:textId="77777777" w:rsidR="005654E0" w:rsidRPr="0045525B" w:rsidRDefault="005654E0" w:rsidP="0012312C">
      <w:pPr>
        <w:widowControl/>
        <w:numPr>
          <w:ilvl w:val="1"/>
          <w:numId w:val="11"/>
        </w:numPr>
        <w:tabs>
          <w:tab w:val="clear" w:pos="1440"/>
          <w:tab w:val="num" w:pos="354"/>
        </w:tabs>
        <w:autoSpaceDE/>
        <w:autoSpaceDN/>
        <w:adjustRightInd/>
        <w:ind w:left="354" w:hanging="180"/>
        <w:rPr>
          <w:rFonts w:ascii="Arial" w:hAnsi="Arial" w:cs="Arial"/>
        </w:rPr>
      </w:pPr>
      <w:r w:rsidRPr="0045525B">
        <w:rPr>
          <w:rFonts w:ascii="Arial" w:hAnsi="Arial" w:cs="Arial"/>
        </w:rPr>
        <w:t>Sheetfed Color – 67%</w:t>
      </w:r>
    </w:p>
    <w:p w14:paraId="4524FA61" w14:textId="77777777" w:rsidR="005654E0" w:rsidRPr="0045525B" w:rsidRDefault="005654E0" w:rsidP="0012312C">
      <w:pPr>
        <w:widowControl/>
        <w:numPr>
          <w:ilvl w:val="1"/>
          <w:numId w:val="11"/>
        </w:numPr>
        <w:tabs>
          <w:tab w:val="clear" w:pos="1440"/>
          <w:tab w:val="num" w:pos="354"/>
        </w:tabs>
        <w:autoSpaceDE/>
        <w:autoSpaceDN/>
        <w:adjustRightInd/>
        <w:ind w:left="354" w:hanging="180"/>
        <w:rPr>
          <w:rFonts w:ascii="Arial" w:hAnsi="Arial" w:cs="Arial"/>
        </w:rPr>
      </w:pPr>
      <w:r w:rsidRPr="0045525B">
        <w:rPr>
          <w:rFonts w:ascii="Arial" w:hAnsi="Arial" w:cs="Arial"/>
        </w:rPr>
        <w:t>Sheetfed Black – 49%</w:t>
      </w:r>
    </w:p>
    <w:p w14:paraId="36A62618" w14:textId="77777777" w:rsidR="005654E0" w:rsidRPr="0045525B" w:rsidRDefault="005654E0" w:rsidP="0012312C">
      <w:pPr>
        <w:widowControl/>
        <w:numPr>
          <w:ilvl w:val="1"/>
          <w:numId w:val="11"/>
        </w:numPr>
        <w:tabs>
          <w:tab w:val="clear" w:pos="1440"/>
          <w:tab w:val="num" w:pos="354"/>
        </w:tabs>
        <w:autoSpaceDE/>
        <w:autoSpaceDN/>
        <w:adjustRightInd/>
        <w:ind w:left="354" w:hanging="180"/>
        <w:rPr>
          <w:rFonts w:ascii="Arial" w:hAnsi="Arial" w:cs="Arial"/>
        </w:rPr>
      </w:pPr>
      <w:r w:rsidRPr="0045525B">
        <w:rPr>
          <w:rFonts w:ascii="Arial" w:hAnsi="Arial" w:cs="Arial"/>
        </w:rPr>
        <w:t>Printer toner &lt;25 ppm – 34%</w:t>
      </w:r>
    </w:p>
    <w:p w14:paraId="1F102BCE" w14:textId="77777777" w:rsidR="005654E0" w:rsidRPr="0045525B" w:rsidRDefault="005654E0" w:rsidP="0012312C">
      <w:pPr>
        <w:widowControl/>
        <w:numPr>
          <w:ilvl w:val="1"/>
          <w:numId w:val="11"/>
        </w:numPr>
        <w:tabs>
          <w:tab w:val="clear" w:pos="1440"/>
          <w:tab w:val="num" w:pos="354"/>
        </w:tabs>
        <w:autoSpaceDE/>
        <w:autoSpaceDN/>
        <w:adjustRightInd/>
        <w:ind w:left="354" w:hanging="180"/>
        <w:rPr>
          <w:rFonts w:ascii="Arial" w:hAnsi="Arial" w:cs="Arial"/>
        </w:rPr>
      </w:pPr>
      <w:r w:rsidRPr="0045525B">
        <w:rPr>
          <w:rFonts w:ascii="Arial" w:hAnsi="Arial" w:cs="Arial"/>
        </w:rPr>
        <w:t>Printer toner =&gt;25 ppm – 20%</w:t>
      </w:r>
    </w:p>
    <w:p w14:paraId="4A6D4372" w14:textId="77777777" w:rsidR="005654E0" w:rsidRPr="0045525B" w:rsidRDefault="005654E0" w:rsidP="0012312C">
      <w:pPr>
        <w:widowControl/>
        <w:numPr>
          <w:ilvl w:val="1"/>
          <w:numId w:val="11"/>
        </w:numPr>
        <w:tabs>
          <w:tab w:val="clear" w:pos="1440"/>
          <w:tab w:val="num" w:pos="354"/>
        </w:tabs>
        <w:autoSpaceDE/>
        <w:autoSpaceDN/>
        <w:adjustRightInd/>
        <w:ind w:left="354" w:hanging="180"/>
        <w:rPr>
          <w:rFonts w:ascii="Arial" w:hAnsi="Arial" w:cs="Arial"/>
        </w:rPr>
      </w:pPr>
      <w:r w:rsidRPr="0045525B">
        <w:rPr>
          <w:rFonts w:ascii="Arial" w:hAnsi="Arial" w:cs="Arial"/>
        </w:rPr>
        <w:t>News – 32%</w:t>
      </w:r>
    </w:p>
    <w:p w14:paraId="5CC13C70"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7C386E39"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t xml:space="preserve">Begin </w:t>
      </w:r>
      <w:r>
        <w:rPr>
          <w:rFonts w:ascii="Arial" w:hAnsi="Arial" w:cs="Arial"/>
          <w:b/>
          <w:bCs/>
          <w:color w:val="000000"/>
          <w:sz w:val="22"/>
          <w:szCs w:val="22"/>
        </w:rPr>
        <w:t>Specifying in Contracts and Other Purchasing Vehicles by July 23, 2012</w:t>
      </w:r>
    </w:p>
    <w:p w14:paraId="1BE9833C" w14:textId="77777777" w:rsidR="005654E0" w:rsidRPr="00CC72A6" w:rsidRDefault="005654E0" w:rsidP="005C08F4">
      <w:r>
        <w:rPr>
          <w:rFonts w:ascii="Arial" w:hAnsi="Arial" w:cs="Arial"/>
          <w:b/>
          <w:bCs/>
          <w:color w:val="000000"/>
          <w:sz w:val="22"/>
          <w:szCs w:val="22"/>
        </w:rPr>
        <w:t>(</w:t>
      </w:r>
      <w:r w:rsidRPr="00986928">
        <w:t>http://www.biopreferred.gov/files/Round_7_Final_Rule.pdf?SMSESSION=NO</w:t>
      </w:r>
      <w:r>
        <w:rPr>
          <w:rFonts w:ascii="Arial" w:hAnsi="Arial" w:cs="Arial"/>
          <w:b/>
          <w:bCs/>
          <w:color w:val="000000"/>
          <w:sz w:val="22"/>
          <w:szCs w:val="22"/>
        </w:rPr>
        <w:t>)</w:t>
      </w:r>
    </w:p>
    <w:p w14:paraId="685C5874"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CLEANERS/SOLVENTS</w:t>
      </w:r>
    </w:p>
    <w:p w14:paraId="39BA5B2B" w14:textId="77777777" w:rsidR="005654E0" w:rsidRPr="005B5993" w:rsidRDefault="005654E0" w:rsidP="0012312C">
      <w:pPr>
        <w:widowControl/>
        <w:numPr>
          <w:ilvl w:val="0"/>
          <w:numId w:val="12"/>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smartTag w:uri="urn:schemas-microsoft-com:office:smarttags" w:element="City">
        <w:smartTag w:uri="urn:schemas-microsoft-com:office:smarttags" w:element="place">
          <w:r w:rsidRPr="005B5993">
            <w:rPr>
              <w:rFonts w:ascii="Arial" w:eastAsia="Batang" w:hAnsi="Arial" w:cs="Arial"/>
              <w:lang w:eastAsia="ko-KR"/>
            </w:rPr>
            <w:t>Bath</w:t>
          </w:r>
        </w:smartTag>
      </w:smartTag>
      <w:r w:rsidRPr="005B5993">
        <w:rPr>
          <w:rFonts w:ascii="Arial" w:eastAsia="Batang" w:hAnsi="Arial" w:cs="Arial"/>
          <w:lang w:eastAsia="ko-KR"/>
        </w:rPr>
        <w:t xml:space="preserve"> products (bar soaps, liquids, gels) – 61%</w:t>
      </w:r>
    </w:p>
    <w:p w14:paraId="3D485238" w14:textId="77777777" w:rsidR="005654E0" w:rsidRPr="005B5993" w:rsidRDefault="005654E0" w:rsidP="0012312C">
      <w:pPr>
        <w:widowControl/>
        <w:numPr>
          <w:ilvl w:val="0"/>
          <w:numId w:val="12"/>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Bioremediation materials – 86%</w:t>
      </w:r>
    </w:p>
    <w:p w14:paraId="1A8700C4" w14:textId="77777777" w:rsidR="005654E0" w:rsidRPr="005B5993" w:rsidRDefault="005654E0" w:rsidP="0012312C">
      <w:pPr>
        <w:widowControl/>
        <w:numPr>
          <w:ilvl w:val="0"/>
          <w:numId w:val="12"/>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Concrete and asphalt cleaners – 70%</w:t>
      </w:r>
    </w:p>
    <w:p w14:paraId="4835318D" w14:textId="77777777" w:rsidR="005654E0" w:rsidRPr="005B5993" w:rsidRDefault="005654E0" w:rsidP="0012312C">
      <w:pPr>
        <w:widowControl/>
        <w:numPr>
          <w:ilvl w:val="0"/>
          <w:numId w:val="12"/>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Dishwashing products – 58%</w:t>
      </w:r>
    </w:p>
    <w:p w14:paraId="3BBAB99A" w14:textId="77777777" w:rsidR="005654E0" w:rsidRPr="005B5993" w:rsidRDefault="005654E0" w:rsidP="0012312C">
      <w:pPr>
        <w:widowControl/>
        <w:numPr>
          <w:ilvl w:val="0"/>
          <w:numId w:val="12"/>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Floor cleaners and protectors – 77%</w:t>
      </w:r>
    </w:p>
    <w:p w14:paraId="056F1873" w14:textId="77777777" w:rsidR="005654E0" w:rsidRDefault="005654E0" w:rsidP="0012312C">
      <w:pPr>
        <w:widowControl/>
        <w:numPr>
          <w:ilvl w:val="0"/>
          <w:numId w:val="12"/>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Oven and grill cleaners – 66%</w:t>
      </w:r>
    </w:p>
    <w:p w14:paraId="12099C8B" w14:textId="77777777" w:rsidR="005654E0" w:rsidRPr="005B5993" w:rsidRDefault="005654E0" w:rsidP="00CC4B6A">
      <w:pPr>
        <w:keepNext/>
        <w:keepLines/>
        <w:widowControl/>
        <w:tabs>
          <w:tab w:val="left" w:pos="0"/>
        </w:tabs>
        <w:suppressAutoHyphens/>
        <w:spacing w:line="240" w:lineRule="atLeast"/>
        <w:rPr>
          <w:rFonts w:ascii="Arial" w:hAnsi="Arial" w:cs="Arial"/>
          <w:b/>
          <w:bCs/>
          <w:color w:val="000000"/>
          <w:sz w:val="22"/>
          <w:szCs w:val="22"/>
        </w:rPr>
      </w:pPr>
      <w:r w:rsidRPr="005B5993">
        <w:rPr>
          <w:rFonts w:ascii="Arial" w:hAnsi="Arial" w:cs="Arial"/>
          <w:b/>
          <w:bCs/>
          <w:color w:val="000000"/>
          <w:sz w:val="22"/>
          <w:szCs w:val="22"/>
        </w:rPr>
        <w:lastRenderedPageBreak/>
        <w:t>CONSTRUCTION</w:t>
      </w:r>
    </w:p>
    <w:p w14:paraId="15C72CC8" w14:textId="77777777" w:rsidR="005654E0" w:rsidRPr="005B5993" w:rsidRDefault="005654E0" w:rsidP="0012312C">
      <w:pPr>
        <w:keepNext/>
        <w:keepLines/>
        <w:widowControl/>
        <w:numPr>
          <w:ilvl w:val="0"/>
          <w:numId w:val="12"/>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 xml:space="preserve">*Paints and coatings – Interior </w:t>
      </w:r>
    </w:p>
    <w:p w14:paraId="150DB58C" w14:textId="77777777" w:rsidR="005654E0" w:rsidRPr="005B5993" w:rsidRDefault="005654E0" w:rsidP="0012312C">
      <w:pPr>
        <w:keepNext/>
        <w:keepLines/>
        <w:widowControl/>
        <w:numPr>
          <w:ilvl w:val="1"/>
          <w:numId w:val="12"/>
        </w:numPr>
        <w:tabs>
          <w:tab w:val="clear" w:pos="1440"/>
          <w:tab w:val="num" w:pos="3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54" w:hanging="180"/>
        <w:rPr>
          <w:rFonts w:ascii="Arial" w:eastAsia="Batang" w:hAnsi="Arial" w:cs="Arial"/>
          <w:b/>
          <w:lang w:eastAsia="ko-KR"/>
        </w:rPr>
      </w:pPr>
      <w:r w:rsidRPr="005B5993">
        <w:rPr>
          <w:rFonts w:ascii="Arial" w:hAnsi="Arial" w:cs="Arial"/>
        </w:rPr>
        <w:t xml:space="preserve">Latex, </w:t>
      </w:r>
      <w:smartTag w:uri="urn:schemas-microsoft-com:office:smarttags" w:element="PersonName">
        <w:r w:rsidRPr="005B5993">
          <w:rPr>
            <w:rFonts w:ascii="Arial" w:hAnsi="Arial" w:cs="Arial"/>
          </w:rPr>
          <w:t>water</w:t>
        </w:r>
      </w:smartTag>
      <w:r w:rsidRPr="005B5993">
        <w:rPr>
          <w:rFonts w:ascii="Arial" w:hAnsi="Arial" w:cs="Arial"/>
        </w:rPr>
        <w:t>borne alkyd paints and coatings – 20%</w:t>
      </w:r>
    </w:p>
    <w:p w14:paraId="49FA7AE0" w14:textId="77777777" w:rsidR="005654E0" w:rsidRPr="00A94F6B" w:rsidRDefault="005654E0" w:rsidP="0012312C">
      <w:pPr>
        <w:keepNext/>
        <w:keepLines/>
        <w:widowControl/>
        <w:numPr>
          <w:ilvl w:val="1"/>
          <w:numId w:val="12"/>
        </w:numPr>
        <w:tabs>
          <w:tab w:val="clear" w:pos="1440"/>
          <w:tab w:val="num" w:pos="3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54" w:hanging="180"/>
        <w:rPr>
          <w:rFonts w:ascii="Arial" w:eastAsia="Batang" w:hAnsi="Arial" w:cs="Arial"/>
          <w:lang w:eastAsia="ko-KR"/>
        </w:rPr>
      </w:pPr>
      <w:r w:rsidRPr="005B5993">
        <w:rPr>
          <w:rFonts w:ascii="Arial" w:hAnsi="Arial" w:cs="Arial"/>
        </w:rPr>
        <w:t>Oil-based and solventborne alkyd paints and coatings – 67%</w:t>
      </w:r>
    </w:p>
    <w:p w14:paraId="2948B400" w14:textId="77777777" w:rsidR="005654E0" w:rsidRPr="005B5993" w:rsidRDefault="005654E0" w:rsidP="00A94F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rPr>
          <w:rFonts w:ascii="Arial" w:eastAsia="Batang" w:hAnsi="Arial" w:cs="Arial"/>
          <w:lang w:eastAsia="ko-KR"/>
        </w:rPr>
      </w:pPr>
    </w:p>
    <w:p w14:paraId="652E288F" w14:textId="77777777" w:rsidR="005654E0" w:rsidRPr="005B5993"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5B5993">
        <w:rPr>
          <w:rFonts w:ascii="Arial" w:hAnsi="Arial" w:cs="Arial"/>
          <w:b/>
          <w:bCs/>
          <w:color w:val="000000"/>
          <w:sz w:val="22"/>
          <w:szCs w:val="22"/>
        </w:rPr>
        <w:t>LANDSCAPING</w:t>
      </w:r>
    </w:p>
    <w:p w14:paraId="36D6D782" w14:textId="77777777" w:rsidR="005654E0" w:rsidRPr="005B5993" w:rsidRDefault="005654E0" w:rsidP="0012312C">
      <w:pPr>
        <w:keepNext/>
        <w:keepLines/>
        <w:widowControl/>
        <w:numPr>
          <w:ilvl w:val="0"/>
          <w:numId w:val="13"/>
        </w:numPr>
        <w:tabs>
          <w:tab w:val="clear" w:pos="360"/>
          <w:tab w:val="left" w:pos="0"/>
          <w:tab w:val="num" w:pos="180"/>
        </w:tabs>
        <w:suppressAutoHyphens/>
        <w:spacing w:line="240" w:lineRule="atLeast"/>
        <w:rPr>
          <w:rFonts w:ascii="Arial" w:hAnsi="Arial" w:cs="Arial"/>
          <w:bCs/>
          <w:color w:val="000000"/>
          <w:sz w:val="22"/>
          <w:szCs w:val="22"/>
        </w:rPr>
      </w:pPr>
      <w:r w:rsidRPr="005B5993">
        <w:rPr>
          <w:rFonts w:ascii="Arial" w:eastAsia="Batang" w:hAnsi="Arial" w:cs="Arial"/>
          <w:lang w:eastAsia="ko-KR"/>
        </w:rPr>
        <w:t>Compost activators/accelerators – 95%</w:t>
      </w:r>
    </w:p>
    <w:p w14:paraId="6B165CBB" w14:textId="77777777" w:rsidR="005654E0" w:rsidRPr="005B5993" w:rsidRDefault="005654E0" w:rsidP="0012312C">
      <w:pPr>
        <w:keepNext/>
        <w:keepLines/>
        <w:widowControl/>
        <w:numPr>
          <w:ilvl w:val="0"/>
          <w:numId w:val="13"/>
        </w:numPr>
        <w:tabs>
          <w:tab w:val="clear" w:pos="360"/>
          <w:tab w:val="left" w:pos="0"/>
          <w:tab w:val="num" w:pos="180"/>
        </w:tabs>
        <w:suppressAutoHyphens/>
        <w:spacing w:line="240" w:lineRule="atLeast"/>
        <w:rPr>
          <w:rFonts w:ascii="Arial" w:hAnsi="Arial" w:cs="Arial"/>
          <w:b/>
          <w:bCs/>
          <w:color w:val="000000"/>
          <w:sz w:val="22"/>
          <w:szCs w:val="22"/>
        </w:rPr>
      </w:pPr>
      <w:r w:rsidRPr="005B5993">
        <w:rPr>
          <w:rFonts w:ascii="Arial" w:eastAsia="Batang" w:hAnsi="Arial" w:cs="Arial"/>
          <w:lang w:eastAsia="ko-KR"/>
        </w:rPr>
        <w:t>Erosion control materials – 77%</w:t>
      </w:r>
      <w:r w:rsidRPr="005B5993">
        <w:rPr>
          <w:rFonts w:ascii="Arial" w:eastAsia="Batang" w:hAnsi="Arial" w:cs="Arial"/>
          <w:b/>
          <w:lang w:eastAsia="ko-KR"/>
        </w:rPr>
        <w:t xml:space="preserve"> </w:t>
      </w:r>
    </w:p>
    <w:p w14:paraId="53F06F36" w14:textId="77777777" w:rsidR="005654E0" w:rsidRPr="005B5993"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49E75F6E" w14:textId="77777777" w:rsidR="005654E0" w:rsidRPr="005B5993"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5B5993">
        <w:rPr>
          <w:rFonts w:ascii="Arial" w:hAnsi="Arial" w:cs="Arial"/>
          <w:b/>
          <w:bCs/>
          <w:color w:val="000000"/>
          <w:sz w:val="22"/>
          <w:szCs w:val="22"/>
        </w:rPr>
        <w:t>LUBRICANTS</w:t>
      </w:r>
    </w:p>
    <w:p w14:paraId="4C44DF9E" w14:textId="77777777" w:rsidR="005654E0" w:rsidRPr="005B5993" w:rsidRDefault="005654E0" w:rsidP="0012312C">
      <w:pPr>
        <w:widowControl/>
        <w:numPr>
          <w:ilvl w:val="0"/>
          <w:numId w:val="12"/>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 xml:space="preserve">*Lubricants - Slide way – 74% </w:t>
      </w:r>
    </w:p>
    <w:p w14:paraId="09439661"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00ECC2E3" w14:textId="77777777" w:rsidR="005654E0" w:rsidRPr="005B5993"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5B5993">
        <w:rPr>
          <w:rFonts w:ascii="Arial" w:hAnsi="Arial" w:cs="Arial"/>
          <w:b/>
          <w:bCs/>
          <w:color w:val="000000"/>
          <w:sz w:val="22"/>
          <w:szCs w:val="22"/>
        </w:rPr>
        <w:t>SHIPPING</w:t>
      </w:r>
    </w:p>
    <w:p w14:paraId="15FD220F" w14:textId="77777777" w:rsidR="005654E0" w:rsidRPr="005B5993" w:rsidRDefault="005654E0" w:rsidP="0012312C">
      <w:pPr>
        <w:widowControl/>
        <w:numPr>
          <w:ilvl w:val="0"/>
          <w:numId w:val="12"/>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Thermal shipping containers (insulated containers for shipping temperature sensitive materials)</w:t>
      </w:r>
    </w:p>
    <w:p w14:paraId="2B1057A4" w14:textId="77777777" w:rsidR="005654E0" w:rsidRPr="005B5993" w:rsidRDefault="005654E0" w:rsidP="0012312C">
      <w:pPr>
        <w:widowControl/>
        <w:numPr>
          <w:ilvl w:val="1"/>
          <w:numId w:val="12"/>
        </w:numPr>
        <w:tabs>
          <w:tab w:val="clear" w:pos="1440"/>
          <w:tab w:val="num" w:pos="3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54" w:hanging="180"/>
        <w:rPr>
          <w:rFonts w:ascii="Arial" w:eastAsia="Batang" w:hAnsi="Arial" w:cs="Arial"/>
          <w:lang w:eastAsia="ko-KR"/>
        </w:rPr>
      </w:pPr>
      <w:r w:rsidRPr="005B5993">
        <w:rPr>
          <w:rFonts w:ascii="Arial" w:eastAsia="Batang" w:hAnsi="Arial" w:cs="Arial"/>
          <w:lang w:eastAsia="ko-KR"/>
        </w:rPr>
        <w:t>Durable – 21%</w:t>
      </w:r>
    </w:p>
    <w:p w14:paraId="2CFF0AC7" w14:textId="77777777" w:rsidR="005654E0" w:rsidRPr="005B5993" w:rsidRDefault="005654E0" w:rsidP="0012312C">
      <w:pPr>
        <w:widowControl/>
        <w:numPr>
          <w:ilvl w:val="1"/>
          <w:numId w:val="12"/>
        </w:numPr>
        <w:tabs>
          <w:tab w:val="clear" w:pos="1440"/>
          <w:tab w:val="num" w:pos="3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54" w:hanging="180"/>
        <w:rPr>
          <w:rFonts w:ascii="Arial" w:eastAsia="Batang" w:hAnsi="Arial" w:cs="Arial"/>
          <w:lang w:eastAsia="ko-KR"/>
        </w:rPr>
      </w:pPr>
      <w:r w:rsidRPr="005B5993">
        <w:rPr>
          <w:rFonts w:ascii="Arial" w:eastAsia="Batang" w:hAnsi="Arial" w:cs="Arial"/>
          <w:lang w:eastAsia="ko-KR"/>
        </w:rPr>
        <w:t>Non-durable – 82%</w:t>
      </w:r>
    </w:p>
    <w:p w14:paraId="4F4D4E78" w14:textId="77777777" w:rsidR="005654E0" w:rsidRPr="005B5993"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63C82F71" w14:textId="77777777" w:rsidR="005654E0" w:rsidRPr="005B5993"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5B5993">
        <w:rPr>
          <w:rFonts w:ascii="Arial" w:hAnsi="Arial" w:cs="Arial"/>
          <w:b/>
          <w:bCs/>
          <w:color w:val="000000"/>
          <w:sz w:val="22"/>
          <w:szCs w:val="22"/>
        </w:rPr>
        <w:t>MISCELLANEOUS</w:t>
      </w:r>
    </w:p>
    <w:p w14:paraId="11D0DC1E" w14:textId="77777777" w:rsidR="005654E0" w:rsidRPr="005B5993" w:rsidRDefault="005654E0" w:rsidP="0012312C">
      <w:pPr>
        <w:widowControl/>
        <w:numPr>
          <w:ilvl w:val="0"/>
          <w:numId w:val="12"/>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b/>
          <w:lang w:eastAsia="ko-KR"/>
        </w:rPr>
      </w:pPr>
      <w:r w:rsidRPr="005B5993">
        <w:rPr>
          <w:rFonts w:ascii="Arial" w:eastAsia="Batang" w:hAnsi="Arial" w:cs="Arial"/>
          <w:b/>
          <w:lang w:eastAsia="ko-KR"/>
        </w:rPr>
        <w:t>Animal repellents – 79%</w:t>
      </w:r>
    </w:p>
    <w:p w14:paraId="14992B1D" w14:textId="77777777" w:rsidR="005654E0" w:rsidRPr="005B5993" w:rsidRDefault="005654E0" w:rsidP="0012312C">
      <w:pPr>
        <w:widowControl/>
        <w:numPr>
          <w:ilvl w:val="0"/>
          <w:numId w:val="12"/>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Cuts, burns, and abrasions ointments – 84%</w:t>
      </w:r>
    </w:p>
    <w:p w14:paraId="5317C490" w14:textId="77777777" w:rsidR="005654E0" w:rsidRPr="005B5993" w:rsidRDefault="005654E0" w:rsidP="0012312C">
      <w:pPr>
        <w:widowControl/>
        <w:numPr>
          <w:ilvl w:val="0"/>
          <w:numId w:val="12"/>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 xml:space="preserve">Hair care products </w:t>
      </w:r>
    </w:p>
    <w:p w14:paraId="51DC97A9" w14:textId="77777777" w:rsidR="005654E0" w:rsidRPr="005B5993" w:rsidRDefault="005654E0" w:rsidP="0012312C">
      <w:pPr>
        <w:widowControl/>
        <w:numPr>
          <w:ilvl w:val="1"/>
          <w:numId w:val="12"/>
        </w:numPr>
        <w:tabs>
          <w:tab w:val="clear" w:pos="1440"/>
          <w:tab w:val="num" w:pos="3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54" w:hanging="180"/>
        <w:rPr>
          <w:rFonts w:ascii="Arial" w:eastAsia="Batang" w:hAnsi="Arial" w:cs="Arial"/>
          <w:lang w:eastAsia="ko-KR"/>
        </w:rPr>
      </w:pPr>
      <w:r w:rsidRPr="005B5993">
        <w:rPr>
          <w:rFonts w:ascii="Arial" w:eastAsia="Batang" w:hAnsi="Arial" w:cs="Arial"/>
          <w:lang w:eastAsia="ko-KR"/>
        </w:rPr>
        <w:t>Shampoos – 66%</w:t>
      </w:r>
    </w:p>
    <w:p w14:paraId="16B315F3" w14:textId="77777777" w:rsidR="005654E0" w:rsidRDefault="005654E0" w:rsidP="0012312C">
      <w:pPr>
        <w:widowControl/>
        <w:numPr>
          <w:ilvl w:val="1"/>
          <w:numId w:val="12"/>
        </w:numPr>
        <w:tabs>
          <w:tab w:val="clear" w:pos="1440"/>
          <w:tab w:val="num" w:pos="3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54" w:hanging="180"/>
        <w:rPr>
          <w:rFonts w:ascii="Arial" w:hAnsi="Arial" w:cs="Arial"/>
          <w:b/>
          <w:bCs/>
          <w:color w:val="000000"/>
          <w:sz w:val="22"/>
          <w:szCs w:val="22"/>
        </w:rPr>
      </w:pPr>
      <w:r w:rsidRPr="005B5993">
        <w:rPr>
          <w:rFonts w:ascii="Arial" w:eastAsia="Batang" w:hAnsi="Arial" w:cs="Arial"/>
          <w:lang w:eastAsia="ko-KR"/>
        </w:rPr>
        <w:t>Conditioners – 78%</w:t>
      </w:r>
    </w:p>
    <w:p w14:paraId="6F5DBFCD" w14:textId="77777777" w:rsidR="005654E0" w:rsidRDefault="005654E0" w:rsidP="000B00D5">
      <w:pPr>
        <w:keepNext/>
        <w:keepLines/>
        <w:widowControl/>
        <w:tabs>
          <w:tab w:val="left" w:pos="0"/>
        </w:tabs>
        <w:suppressAutoHyphens/>
        <w:spacing w:line="240" w:lineRule="atLeast"/>
        <w:rPr>
          <w:rFonts w:ascii="Arial" w:hAnsi="Arial" w:cs="Arial"/>
          <w:b/>
          <w:bCs/>
          <w:color w:val="000000"/>
          <w:sz w:val="22"/>
          <w:szCs w:val="22"/>
        </w:rPr>
      </w:pPr>
    </w:p>
    <w:p w14:paraId="7A9401F9" w14:textId="77777777" w:rsidR="005654E0" w:rsidRDefault="005654E0" w:rsidP="000B00D5">
      <w:pPr>
        <w:keepNext/>
        <w:keepLines/>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t xml:space="preserve">Begin </w:t>
      </w:r>
      <w:r>
        <w:rPr>
          <w:rFonts w:ascii="Arial" w:hAnsi="Arial" w:cs="Arial"/>
          <w:b/>
          <w:bCs/>
          <w:color w:val="000000"/>
          <w:sz w:val="22"/>
          <w:szCs w:val="22"/>
        </w:rPr>
        <w:t>Specifying in Contracts and Other Purchasing Vehicles</w:t>
      </w:r>
      <w:r w:rsidRPr="008B3FB4">
        <w:rPr>
          <w:rFonts w:ascii="Arial" w:hAnsi="Arial" w:cs="Arial"/>
          <w:b/>
          <w:bCs/>
          <w:color w:val="000000"/>
          <w:sz w:val="22"/>
          <w:szCs w:val="22"/>
        </w:rPr>
        <w:t xml:space="preserve"> </w:t>
      </w:r>
      <w:r>
        <w:rPr>
          <w:rFonts w:ascii="Arial" w:hAnsi="Arial" w:cs="Arial"/>
          <w:b/>
          <w:bCs/>
          <w:color w:val="000000"/>
          <w:sz w:val="22"/>
          <w:szCs w:val="22"/>
        </w:rPr>
        <w:t>by October 18, 2011</w:t>
      </w:r>
    </w:p>
    <w:p w14:paraId="1B1C99E1" w14:textId="77777777" w:rsidR="005654E0" w:rsidRDefault="005654E0" w:rsidP="000B00D5">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hyperlink r:id="rId22" w:history="1">
        <w:r>
          <w:rPr>
            <w:rStyle w:val="Hyperlink"/>
          </w:rPr>
          <w:t>http://www.biopreferred.gov/files/Round_6_Final_Rule.pdf</w:t>
        </w:r>
      </w:hyperlink>
      <w:r>
        <w:rPr>
          <w:rFonts w:ascii="Arial" w:hAnsi="Arial" w:cs="Arial"/>
          <w:b/>
          <w:bCs/>
          <w:color w:val="000000"/>
          <w:sz w:val="22"/>
          <w:szCs w:val="22"/>
        </w:rPr>
        <w:t>)</w:t>
      </w:r>
    </w:p>
    <w:p w14:paraId="33482049" w14:textId="77777777" w:rsidR="005654E0" w:rsidRDefault="005654E0" w:rsidP="000B00D5">
      <w:pPr>
        <w:keepNext/>
        <w:keepLines/>
        <w:widowControl/>
        <w:tabs>
          <w:tab w:val="left" w:pos="0"/>
        </w:tabs>
        <w:suppressAutoHyphens/>
        <w:spacing w:line="240" w:lineRule="atLeast"/>
        <w:rPr>
          <w:rFonts w:ascii="Arial" w:hAnsi="Arial" w:cs="Arial"/>
          <w:b/>
          <w:bCs/>
          <w:color w:val="000000"/>
          <w:sz w:val="24"/>
          <w:szCs w:val="24"/>
        </w:rPr>
      </w:pPr>
      <w:r>
        <w:rPr>
          <w:rFonts w:ascii="Arial" w:hAnsi="Arial" w:cs="Arial"/>
          <w:b/>
          <w:bCs/>
          <w:color w:val="000000"/>
          <w:sz w:val="24"/>
          <w:szCs w:val="24"/>
        </w:rPr>
        <w:t>CLEANERS/SOLVENTS</w:t>
      </w:r>
    </w:p>
    <w:p w14:paraId="710B584C" w14:textId="77777777" w:rsidR="005654E0" w:rsidRPr="001C10D8" w:rsidRDefault="005654E0" w:rsidP="0012312C">
      <w:pPr>
        <w:keepNext/>
        <w:keepLines/>
        <w:widowControl/>
        <w:numPr>
          <w:ilvl w:val="0"/>
          <w:numId w:val="2"/>
        </w:numPr>
        <w:rPr>
          <w:rFonts w:ascii="Arial" w:eastAsia="Batang" w:hAnsi="Arial" w:cs="Arial"/>
          <w:sz w:val="22"/>
          <w:szCs w:val="22"/>
          <w:lang w:eastAsia="ko-KR"/>
        </w:rPr>
      </w:pPr>
      <w:r w:rsidRPr="001C10D8">
        <w:rPr>
          <w:rFonts w:ascii="Arial" w:eastAsia="Batang" w:hAnsi="Arial" w:cs="Arial"/>
          <w:sz w:val="22"/>
          <w:szCs w:val="22"/>
          <w:lang w:eastAsia="ko-KR"/>
        </w:rPr>
        <w:t>Expanded polystyrene foam recycling products (Products formulated to dissolve EPS foam to reduce the volume of recycled or discarded EPS items) – 90%%</w:t>
      </w:r>
      <w:r w:rsidRPr="00984537">
        <w:rPr>
          <w:rFonts w:ascii="Arial" w:eastAsia="Batang" w:hAnsi="Arial" w:cs="Arial"/>
          <w:sz w:val="22"/>
          <w:szCs w:val="22"/>
          <w:lang w:eastAsia="ko-KR"/>
        </w:rPr>
        <w:t xml:space="preserve"> </w:t>
      </w:r>
    </w:p>
    <w:p w14:paraId="5B475C43" w14:textId="77777777" w:rsidR="005654E0" w:rsidRPr="001C10D8" w:rsidRDefault="005654E0" w:rsidP="0012312C">
      <w:pPr>
        <w:keepNext/>
        <w:keepLines/>
        <w:widowControl/>
        <w:numPr>
          <w:ilvl w:val="0"/>
          <w:numId w:val="1"/>
        </w:numPr>
        <w:tabs>
          <w:tab w:val="clear" w:pos="720"/>
          <w:tab w:val="num" w:pos="360"/>
        </w:tabs>
        <w:ind w:left="360"/>
        <w:rPr>
          <w:rFonts w:ascii="Arial" w:eastAsia="Batang" w:hAnsi="Arial" w:cs="Arial"/>
          <w:sz w:val="22"/>
          <w:szCs w:val="22"/>
          <w:lang w:eastAsia="ko-KR"/>
        </w:rPr>
      </w:pPr>
      <w:r w:rsidRPr="001C10D8">
        <w:rPr>
          <w:rFonts w:ascii="Arial" w:eastAsia="Batang" w:hAnsi="Arial" w:cs="Arial"/>
          <w:sz w:val="22"/>
          <w:szCs w:val="22"/>
          <w:lang w:eastAsia="ko-KR"/>
        </w:rPr>
        <w:t>Ink removers and cleaners – 79%</w:t>
      </w:r>
    </w:p>
    <w:p w14:paraId="5BAB4B88" w14:textId="77777777" w:rsidR="005654E0" w:rsidRDefault="005654E0" w:rsidP="005C08F4">
      <w:pPr>
        <w:widowControl/>
        <w:tabs>
          <w:tab w:val="left" w:pos="0"/>
        </w:tabs>
        <w:suppressAutoHyphens/>
        <w:spacing w:line="240" w:lineRule="atLeast"/>
        <w:rPr>
          <w:rFonts w:ascii="Arial" w:hAnsi="Arial" w:cs="Arial"/>
          <w:b/>
          <w:bCs/>
          <w:color w:val="000000"/>
          <w:sz w:val="24"/>
          <w:szCs w:val="24"/>
        </w:rPr>
      </w:pPr>
    </w:p>
    <w:p w14:paraId="557D8E66" w14:textId="77777777" w:rsidR="005654E0" w:rsidRDefault="005654E0" w:rsidP="005C08F4">
      <w:pPr>
        <w:widowControl/>
        <w:tabs>
          <w:tab w:val="left" w:pos="0"/>
        </w:tabs>
        <w:suppressAutoHyphens/>
        <w:spacing w:line="240" w:lineRule="atLeast"/>
        <w:rPr>
          <w:rFonts w:ascii="Arial" w:hAnsi="Arial" w:cs="Arial"/>
          <w:b/>
          <w:bCs/>
          <w:color w:val="000000"/>
          <w:sz w:val="24"/>
          <w:szCs w:val="24"/>
        </w:rPr>
      </w:pPr>
      <w:r>
        <w:rPr>
          <w:rFonts w:ascii="Arial" w:hAnsi="Arial" w:cs="Arial"/>
          <w:b/>
          <w:bCs/>
          <w:color w:val="000000"/>
          <w:sz w:val="24"/>
          <w:szCs w:val="24"/>
        </w:rPr>
        <w:t>COOLANT</w:t>
      </w:r>
    </w:p>
    <w:p w14:paraId="4CCCD1C5" w14:textId="77777777" w:rsidR="005654E0" w:rsidRDefault="005654E0" w:rsidP="0012312C">
      <w:pPr>
        <w:widowControl/>
        <w:numPr>
          <w:ilvl w:val="0"/>
          <w:numId w:val="1"/>
        </w:numPr>
        <w:tabs>
          <w:tab w:val="clear" w:pos="720"/>
          <w:tab w:val="num" w:pos="360"/>
        </w:tabs>
        <w:suppressAutoHyphens/>
        <w:spacing w:line="240" w:lineRule="atLeast"/>
        <w:ind w:left="360"/>
        <w:rPr>
          <w:rFonts w:ascii="Arial" w:eastAsia="Batang" w:hAnsi="Arial" w:cs="Arial"/>
          <w:sz w:val="22"/>
          <w:szCs w:val="22"/>
          <w:lang w:eastAsia="ko-KR"/>
        </w:rPr>
      </w:pPr>
      <w:r w:rsidRPr="001C10D8">
        <w:rPr>
          <w:rFonts w:ascii="Arial" w:eastAsia="Batang" w:hAnsi="Arial" w:cs="Arial"/>
          <w:sz w:val="22"/>
          <w:szCs w:val="22"/>
          <w:lang w:eastAsia="ko-KR"/>
        </w:rPr>
        <w:t>Heat transfer fluids (coolants/refrigerants) – 89</w:t>
      </w:r>
      <w:r>
        <w:rPr>
          <w:rFonts w:ascii="Arial" w:eastAsia="Batang" w:hAnsi="Arial" w:cs="Arial"/>
          <w:sz w:val="22"/>
          <w:szCs w:val="22"/>
          <w:lang w:eastAsia="ko-KR"/>
        </w:rPr>
        <w:t>%</w:t>
      </w:r>
    </w:p>
    <w:p w14:paraId="68984FED" w14:textId="77777777" w:rsidR="005654E0" w:rsidRDefault="005654E0" w:rsidP="005C08F4">
      <w:pPr>
        <w:widowControl/>
        <w:tabs>
          <w:tab w:val="left" w:pos="0"/>
        </w:tabs>
        <w:suppressAutoHyphens/>
        <w:spacing w:line="240" w:lineRule="atLeast"/>
        <w:rPr>
          <w:rFonts w:ascii="Arial" w:hAnsi="Arial" w:cs="Arial"/>
          <w:b/>
          <w:bCs/>
          <w:color w:val="000000"/>
          <w:sz w:val="24"/>
          <w:szCs w:val="24"/>
        </w:rPr>
      </w:pPr>
    </w:p>
    <w:p w14:paraId="363F1D60" w14:textId="77777777" w:rsidR="005654E0" w:rsidRPr="00984537" w:rsidRDefault="005654E0" w:rsidP="005C08F4">
      <w:pPr>
        <w:widowControl/>
        <w:tabs>
          <w:tab w:val="left" w:pos="0"/>
        </w:tabs>
        <w:suppressAutoHyphens/>
        <w:spacing w:line="240" w:lineRule="atLeast"/>
        <w:rPr>
          <w:rFonts w:ascii="Arial" w:hAnsi="Arial" w:cs="Arial"/>
          <w:b/>
          <w:bCs/>
          <w:color w:val="000000"/>
          <w:sz w:val="24"/>
          <w:szCs w:val="24"/>
        </w:rPr>
      </w:pPr>
      <w:r>
        <w:rPr>
          <w:rFonts w:ascii="Arial" w:hAnsi="Arial" w:cs="Arial"/>
          <w:b/>
          <w:bCs/>
          <w:color w:val="000000"/>
          <w:sz w:val="24"/>
          <w:szCs w:val="24"/>
        </w:rPr>
        <w:t>DISHWARE</w:t>
      </w:r>
    </w:p>
    <w:p w14:paraId="2E56C365" w14:textId="77777777" w:rsidR="005654E0" w:rsidRDefault="005654E0" w:rsidP="0012312C">
      <w:pPr>
        <w:widowControl/>
        <w:numPr>
          <w:ilvl w:val="0"/>
          <w:numId w:val="1"/>
        </w:numPr>
        <w:tabs>
          <w:tab w:val="clear" w:pos="720"/>
          <w:tab w:val="num" w:pos="360"/>
        </w:tabs>
        <w:ind w:left="360"/>
        <w:rPr>
          <w:rFonts w:ascii="Arial" w:eastAsia="Batang" w:hAnsi="Arial" w:cs="Arial"/>
          <w:sz w:val="22"/>
          <w:szCs w:val="22"/>
          <w:lang w:eastAsia="ko-KR"/>
        </w:rPr>
      </w:pPr>
      <w:r w:rsidRPr="001C10D8">
        <w:rPr>
          <w:rFonts w:ascii="Arial" w:eastAsia="Batang" w:hAnsi="Arial" w:cs="Arial"/>
          <w:sz w:val="22"/>
          <w:szCs w:val="22"/>
          <w:lang w:eastAsia="ko-KR"/>
        </w:rPr>
        <w:t xml:space="preserve">Disposable tableware (not including cutlery, made </w:t>
      </w:r>
      <w:proofErr w:type="gramStart"/>
      <w:r w:rsidRPr="001C10D8">
        <w:rPr>
          <w:rFonts w:ascii="Arial" w:eastAsia="Batang" w:hAnsi="Arial" w:cs="Arial"/>
          <w:sz w:val="22"/>
          <w:szCs w:val="22"/>
          <w:lang w:eastAsia="ko-KR"/>
        </w:rPr>
        <w:t>from</w:t>
      </w:r>
      <w:proofErr w:type="gramEnd"/>
      <w:r w:rsidRPr="001C10D8">
        <w:rPr>
          <w:rFonts w:ascii="Arial" w:eastAsia="Batang" w:hAnsi="Arial" w:cs="Arial"/>
          <w:sz w:val="22"/>
          <w:szCs w:val="22"/>
          <w:lang w:eastAsia="ko-KR"/>
        </w:rPr>
        <w:t xml:space="preserve"> or coated with plastic resin) – 72%</w:t>
      </w:r>
    </w:p>
    <w:p w14:paraId="5192B329" w14:textId="77777777" w:rsidR="005654E0" w:rsidRDefault="005654E0" w:rsidP="005C08F4">
      <w:pPr>
        <w:widowControl/>
        <w:rPr>
          <w:rFonts w:ascii="Arial" w:eastAsia="Batang" w:hAnsi="Arial" w:cs="Arial"/>
          <w:sz w:val="22"/>
          <w:szCs w:val="22"/>
          <w:lang w:eastAsia="ko-KR"/>
        </w:rPr>
      </w:pPr>
    </w:p>
    <w:p w14:paraId="03F011F3" w14:textId="77777777" w:rsidR="005654E0" w:rsidRPr="00984537" w:rsidRDefault="005654E0" w:rsidP="005C08F4">
      <w:pPr>
        <w:widowControl/>
        <w:rPr>
          <w:rFonts w:ascii="Arial" w:eastAsia="Batang" w:hAnsi="Arial" w:cs="Arial"/>
          <w:b/>
          <w:sz w:val="22"/>
          <w:szCs w:val="22"/>
          <w:lang w:eastAsia="ko-KR"/>
        </w:rPr>
      </w:pPr>
      <w:r>
        <w:rPr>
          <w:rFonts w:ascii="Arial" w:eastAsia="Batang" w:hAnsi="Arial" w:cs="Arial"/>
          <w:b/>
          <w:sz w:val="22"/>
          <w:szCs w:val="22"/>
          <w:lang w:eastAsia="ko-KR"/>
        </w:rPr>
        <w:t>LANDSCAPING</w:t>
      </w:r>
    </w:p>
    <w:p w14:paraId="2BED59E4" w14:textId="77777777" w:rsidR="005654E0" w:rsidRDefault="005654E0" w:rsidP="0012312C">
      <w:pPr>
        <w:widowControl/>
        <w:numPr>
          <w:ilvl w:val="0"/>
          <w:numId w:val="1"/>
        </w:numPr>
        <w:tabs>
          <w:tab w:val="clear" w:pos="720"/>
          <w:tab w:val="num" w:pos="360"/>
        </w:tabs>
        <w:ind w:left="360"/>
        <w:rPr>
          <w:rFonts w:ascii="Arial" w:eastAsia="Batang" w:hAnsi="Arial" w:cs="Arial"/>
          <w:sz w:val="22"/>
          <w:szCs w:val="22"/>
          <w:lang w:eastAsia="ko-KR"/>
        </w:rPr>
      </w:pPr>
      <w:r w:rsidRPr="001C10D8">
        <w:rPr>
          <w:rFonts w:ascii="Arial" w:eastAsia="Batang" w:hAnsi="Arial" w:cs="Arial"/>
          <w:sz w:val="22"/>
          <w:szCs w:val="22"/>
          <w:lang w:eastAsia="ko-KR"/>
        </w:rPr>
        <w:t>*Mulch and compost materials – 95%</w:t>
      </w:r>
    </w:p>
    <w:p w14:paraId="4B9E45A9" w14:textId="77777777" w:rsidR="005654E0" w:rsidRDefault="005654E0" w:rsidP="005C08F4">
      <w:pPr>
        <w:widowControl/>
        <w:rPr>
          <w:rFonts w:ascii="Arial" w:eastAsia="Batang" w:hAnsi="Arial" w:cs="Arial"/>
          <w:sz w:val="22"/>
          <w:szCs w:val="22"/>
          <w:lang w:eastAsia="ko-KR"/>
        </w:rPr>
      </w:pPr>
    </w:p>
    <w:p w14:paraId="11E34953" w14:textId="77777777" w:rsidR="005654E0" w:rsidRPr="00984537" w:rsidRDefault="005654E0" w:rsidP="005C08F4">
      <w:pPr>
        <w:widowControl/>
        <w:suppressLineNumbers/>
        <w:suppressAutoHyphens/>
        <w:rPr>
          <w:rFonts w:ascii="Arial" w:eastAsia="Batang" w:hAnsi="Arial" w:cs="Arial"/>
          <w:b/>
          <w:sz w:val="22"/>
          <w:szCs w:val="22"/>
          <w:lang w:eastAsia="ko-KR"/>
        </w:rPr>
      </w:pPr>
      <w:r>
        <w:rPr>
          <w:rFonts w:ascii="Arial" w:eastAsia="Batang" w:hAnsi="Arial" w:cs="Arial"/>
          <w:b/>
          <w:sz w:val="22"/>
          <w:szCs w:val="22"/>
          <w:lang w:eastAsia="ko-KR"/>
        </w:rPr>
        <w:t>LUBRICANTS</w:t>
      </w:r>
    </w:p>
    <w:p w14:paraId="5780C254" w14:textId="77777777" w:rsidR="005654E0" w:rsidRPr="001C10D8" w:rsidRDefault="005654E0" w:rsidP="0012312C">
      <w:pPr>
        <w:widowControl/>
        <w:numPr>
          <w:ilvl w:val="0"/>
          <w:numId w:val="1"/>
        </w:numPr>
        <w:suppressLineNumbers/>
        <w:tabs>
          <w:tab w:val="clear" w:pos="720"/>
          <w:tab w:val="num" w:pos="360"/>
        </w:tabs>
        <w:suppressAutoHyphens/>
        <w:ind w:left="360"/>
        <w:rPr>
          <w:rFonts w:ascii="Arial" w:eastAsia="Batang" w:hAnsi="Arial" w:cs="Arial"/>
          <w:sz w:val="22"/>
          <w:szCs w:val="22"/>
          <w:lang w:eastAsia="ko-KR"/>
        </w:rPr>
      </w:pPr>
      <w:r w:rsidRPr="001C10D8">
        <w:rPr>
          <w:rFonts w:ascii="Arial" w:eastAsia="Batang" w:hAnsi="Arial" w:cs="Arial"/>
          <w:sz w:val="22"/>
          <w:szCs w:val="22"/>
          <w:lang w:eastAsia="ko-KR"/>
        </w:rPr>
        <w:t>*Multipurpose lubricants (not greases or task specific lubricants such as cable, chain, gear lubricants) – 88%</w:t>
      </w:r>
    </w:p>
    <w:p w14:paraId="01ABEDCE" w14:textId="77777777" w:rsidR="005654E0" w:rsidRPr="00984537" w:rsidRDefault="005654E0" w:rsidP="0012312C">
      <w:pPr>
        <w:widowControl/>
        <w:numPr>
          <w:ilvl w:val="0"/>
          <w:numId w:val="1"/>
        </w:numPr>
        <w:suppressLineNumbers/>
        <w:tabs>
          <w:tab w:val="clear" w:pos="720"/>
          <w:tab w:val="left" w:pos="0"/>
          <w:tab w:val="num" w:pos="360"/>
          <w:tab w:val="num" w:pos="1440"/>
        </w:tabs>
        <w:suppressAutoHyphens/>
        <w:spacing w:line="240" w:lineRule="atLeast"/>
        <w:ind w:left="360"/>
        <w:rPr>
          <w:rFonts w:ascii="Arial" w:hAnsi="Arial" w:cs="Arial"/>
          <w:bCs/>
          <w:color w:val="000000"/>
          <w:sz w:val="22"/>
          <w:szCs w:val="22"/>
        </w:rPr>
      </w:pPr>
      <w:r w:rsidRPr="001C10D8">
        <w:rPr>
          <w:rFonts w:ascii="Arial" w:eastAsia="Batang" w:hAnsi="Arial" w:cs="Arial"/>
          <w:sz w:val="22"/>
          <w:szCs w:val="22"/>
          <w:lang w:eastAsia="ko-KR"/>
        </w:rPr>
        <w:t>Turbine drip oils – 87%</w:t>
      </w:r>
    </w:p>
    <w:p w14:paraId="3BCEB0C8" w14:textId="77777777" w:rsidR="005654E0" w:rsidRDefault="005654E0" w:rsidP="005C08F4">
      <w:pPr>
        <w:widowControl/>
        <w:suppressLineNumbers/>
        <w:tabs>
          <w:tab w:val="left" w:pos="0"/>
          <w:tab w:val="num" w:pos="1440"/>
        </w:tabs>
        <w:suppressAutoHyphens/>
        <w:spacing w:line="240" w:lineRule="atLeast"/>
        <w:rPr>
          <w:rFonts w:ascii="Arial" w:eastAsia="Batang" w:hAnsi="Arial" w:cs="Arial"/>
          <w:b/>
          <w:sz w:val="22"/>
          <w:szCs w:val="22"/>
          <w:lang w:eastAsia="ko-KR"/>
        </w:rPr>
      </w:pPr>
    </w:p>
    <w:p w14:paraId="0360C44D" w14:textId="77777777" w:rsidR="005654E0" w:rsidRPr="00984537" w:rsidRDefault="005654E0" w:rsidP="005C08F4">
      <w:pPr>
        <w:widowControl/>
        <w:suppressLineNumbers/>
        <w:tabs>
          <w:tab w:val="left" w:pos="0"/>
          <w:tab w:val="num" w:pos="1440"/>
        </w:tabs>
        <w:suppressAutoHyphens/>
        <w:spacing w:line="240" w:lineRule="atLeast"/>
        <w:rPr>
          <w:rFonts w:ascii="Arial" w:hAnsi="Arial" w:cs="Arial"/>
          <w:b/>
          <w:bCs/>
          <w:color w:val="000000"/>
          <w:sz w:val="22"/>
          <w:szCs w:val="22"/>
        </w:rPr>
      </w:pPr>
      <w:r>
        <w:rPr>
          <w:rFonts w:ascii="Arial" w:eastAsia="Batang" w:hAnsi="Arial" w:cs="Arial"/>
          <w:b/>
          <w:sz w:val="22"/>
          <w:szCs w:val="22"/>
          <w:lang w:eastAsia="ko-KR"/>
        </w:rPr>
        <w:t>MISCELLANEOUS</w:t>
      </w:r>
    </w:p>
    <w:p w14:paraId="325767B5" w14:textId="77777777" w:rsidR="005654E0" w:rsidRPr="001C10D8" w:rsidRDefault="005654E0" w:rsidP="0012312C">
      <w:pPr>
        <w:widowControl/>
        <w:numPr>
          <w:ilvl w:val="0"/>
          <w:numId w:val="1"/>
        </w:numPr>
        <w:suppressLineNumbers/>
        <w:tabs>
          <w:tab w:val="clear" w:pos="720"/>
          <w:tab w:val="num" w:pos="180"/>
        </w:tabs>
        <w:suppressAutoHyphens/>
        <w:ind w:left="180" w:hanging="180"/>
        <w:rPr>
          <w:rFonts w:ascii="Arial" w:eastAsia="Batang" w:hAnsi="Arial" w:cs="Arial"/>
          <w:sz w:val="22"/>
          <w:szCs w:val="22"/>
          <w:lang w:eastAsia="ko-KR"/>
        </w:rPr>
      </w:pPr>
      <w:r w:rsidRPr="001C10D8">
        <w:rPr>
          <w:rFonts w:ascii="Arial" w:eastAsia="Batang" w:hAnsi="Arial" w:cs="Arial"/>
          <w:sz w:val="22"/>
          <w:szCs w:val="22"/>
          <w:lang w:eastAsia="ko-KR"/>
        </w:rPr>
        <w:t>Top</w:t>
      </w:r>
      <w:r>
        <w:rPr>
          <w:rFonts w:ascii="Arial" w:eastAsia="Batang" w:hAnsi="Arial" w:cs="Arial"/>
          <w:sz w:val="22"/>
          <w:szCs w:val="22"/>
          <w:lang w:eastAsia="ko-KR"/>
        </w:rPr>
        <w:t>ical pain relief products – 91%</w:t>
      </w:r>
    </w:p>
    <w:p w14:paraId="5E326B43" w14:textId="77777777" w:rsidR="005654E0" w:rsidRDefault="005654E0" w:rsidP="005C08F4">
      <w:pPr>
        <w:widowControl/>
        <w:suppressLineNumbers/>
        <w:tabs>
          <w:tab w:val="left" w:pos="0"/>
        </w:tabs>
        <w:suppressAutoHyphens/>
        <w:spacing w:line="240" w:lineRule="atLeast"/>
        <w:rPr>
          <w:rFonts w:ascii="Arial" w:hAnsi="Arial" w:cs="Arial"/>
          <w:b/>
          <w:bCs/>
          <w:color w:val="000000"/>
          <w:sz w:val="22"/>
          <w:szCs w:val="22"/>
        </w:rPr>
      </w:pPr>
    </w:p>
    <w:p w14:paraId="4F49C161"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lastRenderedPageBreak/>
        <w:t xml:space="preserve">Begin </w:t>
      </w:r>
      <w:r>
        <w:rPr>
          <w:rFonts w:ascii="Arial" w:hAnsi="Arial" w:cs="Arial"/>
          <w:b/>
          <w:bCs/>
          <w:color w:val="000000"/>
          <w:sz w:val="22"/>
          <w:szCs w:val="22"/>
        </w:rPr>
        <w:t>Specifying in Contracts and Other Purchasing Vehicles by October 27, 2010</w:t>
      </w:r>
    </w:p>
    <w:p w14:paraId="5B8C907C"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hyperlink r:id="rId23" w:history="1">
        <w:r>
          <w:rPr>
            <w:rStyle w:val="Hyperlink"/>
          </w:rPr>
          <w:t>http://www.biopreferred.gov/files/Round_5_Final_Rule.pdf?SMSESSION=NO</w:t>
        </w:r>
      </w:hyperlink>
      <w:r>
        <w:rPr>
          <w:rFonts w:ascii="Arial" w:hAnsi="Arial" w:cs="Arial"/>
          <w:b/>
          <w:bCs/>
          <w:color w:val="000000"/>
          <w:sz w:val="22"/>
          <w:szCs w:val="22"/>
        </w:rPr>
        <w:t>)</w:t>
      </w:r>
    </w:p>
    <w:p w14:paraId="3A8FD49E" w14:textId="77777777" w:rsidR="005654E0" w:rsidRPr="00434883" w:rsidRDefault="005654E0" w:rsidP="005C08F4">
      <w:pPr>
        <w:keepNext/>
        <w:keepLines/>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CLEANERS/SOLVENTS</w:t>
      </w:r>
    </w:p>
    <w:p w14:paraId="3ADC76A2" w14:textId="77777777" w:rsidR="005654E0" w:rsidRPr="00BD1AE1" w:rsidRDefault="005654E0" w:rsidP="0012312C">
      <w:pPr>
        <w:keepNext/>
        <w:keepLines/>
        <w:widowControl/>
        <w:numPr>
          <w:ilvl w:val="0"/>
          <w:numId w:val="9"/>
        </w:numPr>
        <w:tabs>
          <w:tab w:val="clear" w:pos="360"/>
          <w:tab w:val="num" w:pos="180"/>
        </w:tabs>
        <w:autoSpaceDE/>
        <w:autoSpaceDN/>
        <w:adjustRightInd/>
        <w:ind w:left="180" w:hanging="180"/>
        <w:rPr>
          <w:rFonts w:ascii="Arial" w:hAnsi="Arial" w:cs="Arial"/>
          <w:sz w:val="22"/>
          <w:szCs w:val="22"/>
        </w:rPr>
      </w:pPr>
      <w:r w:rsidRPr="00BD1AE1">
        <w:rPr>
          <w:rFonts w:ascii="Arial" w:hAnsi="Arial" w:cs="Arial"/>
          <w:sz w:val="22"/>
          <w:szCs w:val="22"/>
        </w:rPr>
        <w:t>Food cleaners – 53%</w:t>
      </w:r>
    </w:p>
    <w:p w14:paraId="36BFF866" w14:textId="77777777" w:rsidR="005654E0" w:rsidRPr="00BD1AE1" w:rsidRDefault="005654E0" w:rsidP="0012312C">
      <w:pPr>
        <w:keepNext/>
        <w:keepLines/>
        <w:widowControl/>
        <w:numPr>
          <w:ilvl w:val="0"/>
          <w:numId w:val="9"/>
        </w:numPr>
        <w:tabs>
          <w:tab w:val="clear" w:pos="360"/>
          <w:tab w:val="num" w:pos="180"/>
        </w:tabs>
        <w:autoSpaceDE/>
        <w:autoSpaceDN/>
        <w:adjustRightInd/>
        <w:ind w:left="180" w:hanging="180"/>
        <w:rPr>
          <w:rFonts w:ascii="Arial" w:hAnsi="Arial" w:cs="Arial"/>
          <w:sz w:val="22"/>
          <w:szCs w:val="22"/>
        </w:rPr>
      </w:pPr>
      <w:r w:rsidRPr="00BD1AE1">
        <w:rPr>
          <w:rFonts w:ascii="Arial" w:hAnsi="Arial" w:cs="Arial"/>
          <w:sz w:val="22"/>
          <w:szCs w:val="22"/>
        </w:rPr>
        <w:t>General purpose household cleaners – 39%</w:t>
      </w:r>
    </w:p>
    <w:p w14:paraId="7DA928D5" w14:textId="77777777" w:rsidR="005654E0" w:rsidRPr="00BD1AE1" w:rsidRDefault="005654E0" w:rsidP="0012312C">
      <w:pPr>
        <w:widowControl/>
        <w:numPr>
          <w:ilvl w:val="0"/>
          <w:numId w:val="9"/>
        </w:numPr>
        <w:tabs>
          <w:tab w:val="clear" w:pos="360"/>
          <w:tab w:val="num" w:pos="180"/>
        </w:tabs>
        <w:autoSpaceDE/>
        <w:autoSpaceDN/>
        <w:adjustRightInd/>
        <w:ind w:left="180" w:hanging="180"/>
        <w:rPr>
          <w:rFonts w:ascii="Arial" w:hAnsi="Arial" w:cs="Arial"/>
          <w:sz w:val="22"/>
          <w:szCs w:val="22"/>
        </w:rPr>
      </w:pPr>
      <w:r w:rsidRPr="00BD1AE1">
        <w:rPr>
          <w:rFonts w:ascii="Arial" w:hAnsi="Arial" w:cs="Arial"/>
          <w:sz w:val="22"/>
          <w:szCs w:val="22"/>
        </w:rPr>
        <w:t>Industrial cleaners – 41%</w:t>
      </w:r>
    </w:p>
    <w:p w14:paraId="5D907408" w14:textId="77777777" w:rsidR="005654E0" w:rsidRPr="00BD1AE1" w:rsidRDefault="005654E0" w:rsidP="0012312C">
      <w:pPr>
        <w:widowControl/>
        <w:numPr>
          <w:ilvl w:val="0"/>
          <w:numId w:val="9"/>
        </w:numPr>
        <w:tabs>
          <w:tab w:val="clear" w:pos="360"/>
          <w:tab w:val="num" w:pos="180"/>
        </w:tabs>
        <w:autoSpaceDE/>
        <w:autoSpaceDN/>
        <w:adjustRightInd/>
        <w:ind w:left="180" w:hanging="180"/>
        <w:rPr>
          <w:rFonts w:ascii="Arial" w:hAnsi="Arial" w:cs="Arial"/>
          <w:sz w:val="22"/>
          <w:szCs w:val="22"/>
        </w:rPr>
      </w:pPr>
      <w:r w:rsidRPr="00BD1AE1">
        <w:rPr>
          <w:rFonts w:ascii="Arial" w:hAnsi="Arial" w:cs="Arial"/>
          <w:sz w:val="22"/>
          <w:szCs w:val="22"/>
        </w:rPr>
        <w:t>Multipurpose cleaners – 56%</w:t>
      </w:r>
    </w:p>
    <w:p w14:paraId="09C02C1A" w14:textId="77777777" w:rsidR="005654E0" w:rsidRDefault="005654E0" w:rsidP="0012312C">
      <w:pPr>
        <w:widowControl/>
        <w:numPr>
          <w:ilvl w:val="0"/>
          <w:numId w:val="9"/>
        </w:numPr>
        <w:tabs>
          <w:tab w:val="clear" w:pos="360"/>
          <w:tab w:val="num" w:pos="180"/>
        </w:tabs>
        <w:autoSpaceDE/>
        <w:autoSpaceDN/>
        <w:adjustRightInd/>
        <w:ind w:left="180" w:hanging="180"/>
        <w:rPr>
          <w:rFonts w:ascii="Arial" w:hAnsi="Arial" w:cs="Arial"/>
          <w:sz w:val="22"/>
          <w:szCs w:val="22"/>
        </w:rPr>
      </w:pPr>
      <w:r w:rsidRPr="00BD1AE1">
        <w:rPr>
          <w:rFonts w:ascii="Arial" w:hAnsi="Arial" w:cs="Arial"/>
          <w:sz w:val="22"/>
          <w:szCs w:val="22"/>
        </w:rPr>
        <w:t>Parts wash solutions – 65%</w:t>
      </w:r>
    </w:p>
    <w:p w14:paraId="2C68A914" w14:textId="77777777" w:rsidR="005654E0" w:rsidRPr="00BD1AE1" w:rsidRDefault="005654E0" w:rsidP="00A94F6B">
      <w:pPr>
        <w:widowControl/>
        <w:autoSpaceDE/>
        <w:autoSpaceDN/>
        <w:adjustRightInd/>
        <w:rPr>
          <w:rFonts w:ascii="Arial" w:hAnsi="Arial" w:cs="Arial"/>
          <w:sz w:val="22"/>
          <w:szCs w:val="22"/>
        </w:rPr>
      </w:pPr>
    </w:p>
    <w:p w14:paraId="462B309E" w14:textId="77777777" w:rsidR="005654E0" w:rsidRPr="00434883" w:rsidRDefault="005654E0" w:rsidP="005C08F4">
      <w:pPr>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LUBRICANTS</w:t>
      </w:r>
    </w:p>
    <w:p w14:paraId="01F4FAC3" w14:textId="77777777" w:rsidR="005654E0" w:rsidRPr="000A273D" w:rsidRDefault="005654E0" w:rsidP="0012312C">
      <w:pPr>
        <w:widowControl/>
        <w:numPr>
          <w:ilvl w:val="0"/>
          <w:numId w:val="10"/>
        </w:numPr>
        <w:tabs>
          <w:tab w:val="clear" w:pos="360"/>
          <w:tab w:val="num" w:pos="180"/>
        </w:tabs>
        <w:autoSpaceDE/>
        <w:autoSpaceDN/>
        <w:adjustRightInd/>
        <w:ind w:left="180" w:hanging="180"/>
        <w:rPr>
          <w:rFonts w:ascii="Arial" w:hAnsi="Arial" w:cs="Arial"/>
          <w:sz w:val="22"/>
          <w:szCs w:val="22"/>
        </w:rPr>
      </w:pPr>
      <w:r w:rsidRPr="000A273D">
        <w:rPr>
          <w:rFonts w:ascii="Arial" w:hAnsi="Arial" w:cs="Arial"/>
          <w:sz w:val="22"/>
          <w:szCs w:val="22"/>
        </w:rPr>
        <w:t>Chain &amp; cable lubricants – 77%</w:t>
      </w:r>
    </w:p>
    <w:p w14:paraId="2E44CAC1" w14:textId="77777777" w:rsidR="005654E0" w:rsidRPr="000A273D" w:rsidRDefault="005654E0" w:rsidP="0012312C">
      <w:pPr>
        <w:widowControl/>
        <w:numPr>
          <w:ilvl w:val="0"/>
          <w:numId w:val="10"/>
        </w:numPr>
        <w:tabs>
          <w:tab w:val="clear" w:pos="360"/>
          <w:tab w:val="num" w:pos="180"/>
        </w:tabs>
        <w:autoSpaceDE/>
        <w:autoSpaceDN/>
        <w:adjustRightInd/>
        <w:ind w:left="180" w:hanging="180"/>
        <w:rPr>
          <w:rFonts w:ascii="Arial" w:hAnsi="Arial" w:cs="Arial"/>
          <w:sz w:val="22"/>
          <w:szCs w:val="22"/>
        </w:rPr>
      </w:pPr>
      <w:r w:rsidRPr="000A273D">
        <w:rPr>
          <w:rFonts w:ascii="Arial" w:hAnsi="Arial" w:cs="Arial"/>
          <w:sz w:val="22"/>
          <w:szCs w:val="22"/>
        </w:rPr>
        <w:t>Corrosion preventatives – 53%</w:t>
      </w:r>
    </w:p>
    <w:p w14:paraId="202325A2" w14:textId="77777777" w:rsidR="005654E0" w:rsidRPr="000A273D" w:rsidRDefault="005654E0" w:rsidP="0012312C">
      <w:pPr>
        <w:widowControl/>
        <w:numPr>
          <w:ilvl w:val="0"/>
          <w:numId w:val="10"/>
        </w:numPr>
        <w:tabs>
          <w:tab w:val="clear" w:pos="360"/>
          <w:tab w:val="num" w:pos="180"/>
        </w:tabs>
        <w:autoSpaceDE/>
        <w:autoSpaceDN/>
        <w:adjustRightInd/>
        <w:ind w:left="180" w:hanging="180"/>
        <w:rPr>
          <w:rFonts w:ascii="Arial" w:hAnsi="Arial" w:cs="Arial"/>
          <w:sz w:val="22"/>
          <w:szCs w:val="22"/>
        </w:rPr>
      </w:pPr>
      <w:r w:rsidRPr="000A273D">
        <w:rPr>
          <w:rFonts w:ascii="Arial" w:hAnsi="Arial" w:cs="Arial"/>
          <w:sz w:val="22"/>
          <w:szCs w:val="22"/>
        </w:rPr>
        <w:t>Forming lubricants – 68%</w:t>
      </w:r>
    </w:p>
    <w:p w14:paraId="7F678852" w14:textId="77777777" w:rsidR="005654E0" w:rsidRPr="000A273D" w:rsidRDefault="005654E0" w:rsidP="0012312C">
      <w:pPr>
        <w:widowControl/>
        <w:numPr>
          <w:ilvl w:val="0"/>
          <w:numId w:val="10"/>
        </w:numPr>
        <w:tabs>
          <w:tab w:val="clear" w:pos="360"/>
          <w:tab w:val="num" w:pos="180"/>
        </w:tabs>
        <w:autoSpaceDE/>
        <w:autoSpaceDN/>
        <w:adjustRightInd/>
        <w:ind w:left="180" w:hanging="180"/>
        <w:rPr>
          <w:rFonts w:ascii="Arial" w:hAnsi="Arial" w:cs="Arial"/>
          <w:sz w:val="22"/>
          <w:szCs w:val="22"/>
        </w:rPr>
      </w:pPr>
      <w:r w:rsidRPr="000A273D">
        <w:rPr>
          <w:rFonts w:ascii="Arial" w:hAnsi="Arial" w:cs="Arial"/>
          <w:sz w:val="22"/>
          <w:szCs w:val="22"/>
        </w:rPr>
        <w:t>*Gear lubricants – 58%</w:t>
      </w:r>
    </w:p>
    <w:p w14:paraId="41E5B523" w14:textId="77777777" w:rsidR="005654E0" w:rsidRDefault="005654E0" w:rsidP="005C08F4">
      <w:pPr>
        <w:widowControl/>
        <w:tabs>
          <w:tab w:val="left" w:pos="0"/>
        </w:tabs>
        <w:suppressAutoHyphens/>
        <w:spacing w:line="240" w:lineRule="atLeast"/>
        <w:rPr>
          <w:rFonts w:ascii="Arial" w:hAnsi="Arial" w:cs="Arial"/>
          <w:b/>
          <w:bCs/>
          <w:color w:val="000000"/>
          <w:sz w:val="22"/>
          <w:szCs w:val="22"/>
        </w:rPr>
      </w:pPr>
    </w:p>
    <w:p w14:paraId="2462E997" w14:textId="77777777" w:rsidR="005654E0" w:rsidRDefault="005654E0" w:rsidP="005C08F4">
      <w:pPr>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t xml:space="preserve">Begin </w:t>
      </w:r>
      <w:r>
        <w:rPr>
          <w:rFonts w:ascii="Arial" w:hAnsi="Arial" w:cs="Arial"/>
          <w:b/>
          <w:bCs/>
          <w:color w:val="000000"/>
          <w:sz w:val="22"/>
          <w:szCs w:val="22"/>
        </w:rPr>
        <w:t>Specifying in Contracts and Other Purchasing Vehicles by May 14, 2009 except where denoted</w:t>
      </w:r>
    </w:p>
    <w:p w14:paraId="01A81296" w14:textId="77777777" w:rsidR="005654E0" w:rsidRDefault="005654E0" w:rsidP="005C08F4">
      <w:pPr>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hyperlink r:id="rId24" w:history="1">
        <w:r>
          <w:rPr>
            <w:rStyle w:val="Hyperlink"/>
          </w:rPr>
          <w:t>http://www.biopreferred.gov/files/Round_2_Final_Rule.pdf?SMSESSION=NO</w:t>
        </w:r>
      </w:hyperlink>
      <w:r>
        <w:rPr>
          <w:rFonts w:ascii="Arial" w:hAnsi="Arial" w:cs="Arial"/>
          <w:b/>
          <w:bCs/>
          <w:color w:val="000000"/>
          <w:sz w:val="22"/>
          <w:szCs w:val="22"/>
        </w:rPr>
        <w:t>)</w:t>
      </w:r>
    </w:p>
    <w:p w14:paraId="27DDB7F8" w14:textId="77777777" w:rsidR="005654E0" w:rsidRDefault="005654E0" w:rsidP="005C08F4">
      <w:pPr>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hyperlink r:id="rId25" w:history="1">
        <w:r>
          <w:rPr>
            <w:rStyle w:val="Hyperlink"/>
          </w:rPr>
          <w:t>http://www.biopreferred.gov/files/Round_3_Final_Rule.pdf</w:t>
        </w:r>
      </w:hyperlink>
      <w:r>
        <w:rPr>
          <w:rFonts w:ascii="Arial" w:hAnsi="Arial" w:cs="Arial"/>
          <w:b/>
          <w:bCs/>
          <w:color w:val="000000"/>
          <w:sz w:val="22"/>
          <w:szCs w:val="22"/>
        </w:rPr>
        <w:t>)</w:t>
      </w:r>
    </w:p>
    <w:p w14:paraId="7FE776C3" w14:textId="77777777" w:rsidR="005654E0" w:rsidRPr="008B3FB4" w:rsidRDefault="005654E0" w:rsidP="005C08F4">
      <w:pPr>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hyperlink r:id="rId26" w:history="1">
        <w:r>
          <w:rPr>
            <w:rStyle w:val="Hyperlink"/>
          </w:rPr>
          <w:t>http://www.biopreferred.gov/files/Round_4_Final_Rule.pdf</w:t>
        </w:r>
      </w:hyperlink>
      <w:r>
        <w:rPr>
          <w:rFonts w:ascii="Arial" w:hAnsi="Arial" w:cs="Arial"/>
          <w:b/>
          <w:bCs/>
          <w:color w:val="000000"/>
          <w:sz w:val="22"/>
          <w:szCs w:val="22"/>
        </w:rPr>
        <w:t>)</w:t>
      </w:r>
    </w:p>
    <w:p w14:paraId="6DC42217" w14:textId="77777777" w:rsidR="005654E0" w:rsidRDefault="005654E0" w:rsidP="005C08F4">
      <w:pPr>
        <w:widowControl/>
        <w:tabs>
          <w:tab w:val="left" w:pos="174"/>
        </w:tabs>
        <w:suppressAutoHyphens/>
        <w:autoSpaceDE/>
        <w:autoSpaceDN/>
        <w:adjustRightInd/>
        <w:rPr>
          <w:rFonts w:ascii="Arial" w:hAnsi="Arial" w:cs="Arial"/>
          <w:b/>
          <w:color w:val="000000"/>
          <w:sz w:val="22"/>
          <w:szCs w:val="22"/>
        </w:rPr>
      </w:pPr>
    </w:p>
    <w:p w14:paraId="185CCFB5" w14:textId="77777777" w:rsidR="005654E0" w:rsidRPr="00434883" w:rsidRDefault="005654E0" w:rsidP="005C08F4">
      <w:pPr>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CLEANERS/SOLVENTS</w:t>
      </w:r>
    </w:p>
    <w:p w14:paraId="3B991644" w14:textId="77777777" w:rsidR="005654E0" w:rsidRPr="00D03224" w:rsidRDefault="005654E0" w:rsidP="0012312C">
      <w:pPr>
        <w:widowControl/>
        <w:numPr>
          <w:ilvl w:val="0"/>
          <w:numId w:val="6"/>
        </w:numPr>
        <w:tabs>
          <w:tab w:val="clear" w:pos="360"/>
          <w:tab w:val="num" w:pos="180"/>
        </w:tabs>
        <w:autoSpaceDE/>
        <w:autoSpaceDN/>
        <w:adjustRightInd/>
        <w:ind w:left="180" w:hanging="180"/>
        <w:rPr>
          <w:rFonts w:ascii="Arial" w:hAnsi="Arial" w:cs="Arial"/>
          <w:sz w:val="22"/>
          <w:szCs w:val="22"/>
        </w:rPr>
      </w:pPr>
      <w:r w:rsidRPr="00D03224">
        <w:rPr>
          <w:rFonts w:ascii="Arial" w:hAnsi="Arial" w:cs="Arial"/>
          <w:sz w:val="22"/>
          <w:szCs w:val="22"/>
        </w:rPr>
        <w:t>Adhesive and mastic removers – 58%</w:t>
      </w:r>
    </w:p>
    <w:p w14:paraId="7AF7FB6D" w14:textId="77777777" w:rsidR="005654E0" w:rsidRPr="00D03224" w:rsidRDefault="005654E0" w:rsidP="0012312C">
      <w:pPr>
        <w:widowControl/>
        <w:numPr>
          <w:ilvl w:val="0"/>
          <w:numId w:val="6"/>
        </w:numPr>
        <w:tabs>
          <w:tab w:val="clear" w:pos="360"/>
          <w:tab w:val="left" w:pos="174"/>
        </w:tabs>
        <w:suppressAutoHyphens/>
        <w:autoSpaceDE/>
        <w:autoSpaceDN/>
        <w:adjustRightInd/>
        <w:ind w:left="174" w:hanging="174"/>
        <w:rPr>
          <w:rFonts w:ascii="Arial" w:hAnsi="Arial" w:cs="Arial"/>
          <w:color w:val="000000"/>
          <w:sz w:val="22"/>
          <w:szCs w:val="22"/>
        </w:rPr>
      </w:pPr>
      <w:smartTag w:uri="urn:schemas-microsoft-com:office:smarttags" w:element="City">
        <w:smartTag w:uri="urn:schemas-microsoft-com:office:smarttags" w:element="place">
          <w:r w:rsidRPr="00D03224">
            <w:rPr>
              <w:rFonts w:ascii="Arial" w:hAnsi="Arial" w:cs="Arial"/>
              <w:color w:val="000000"/>
              <w:sz w:val="22"/>
              <w:szCs w:val="22"/>
            </w:rPr>
            <w:t>Bath</w:t>
          </w:r>
        </w:smartTag>
      </w:smartTag>
      <w:r w:rsidRPr="00D03224">
        <w:rPr>
          <w:rFonts w:ascii="Arial" w:hAnsi="Arial" w:cs="Arial"/>
          <w:color w:val="000000"/>
          <w:sz w:val="22"/>
          <w:szCs w:val="22"/>
        </w:rPr>
        <w:t xml:space="preserve"> and s</w:t>
      </w:r>
      <w:r>
        <w:rPr>
          <w:rFonts w:ascii="Arial" w:hAnsi="Arial" w:cs="Arial"/>
          <w:color w:val="000000"/>
          <w:sz w:val="22"/>
          <w:szCs w:val="22"/>
        </w:rPr>
        <w:t xml:space="preserve">pa cleaners – 74% </w:t>
      </w:r>
      <w:r w:rsidRPr="00D03224">
        <w:rPr>
          <w:rFonts w:ascii="Arial" w:hAnsi="Arial" w:cs="Arial"/>
          <w:color w:val="000000"/>
          <w:sz w:val="22"/>
          <w:szCs w:val="22"/>
        </w:rPr>
        <w:t xml:space="preserve"> </w:t>
      </w:r>
    </w:p>
    <w:p w14:paraId="167584CE" w14:textId="77777777" w:rsidR="005654E0" w:rsidRPr="00D03224" w:rsidRDefault="005654E0" w:rsidP="0012312C">
      <w:pPr>
        <w:widowControl/>
        <w:numPr>
          <w:ilvl w:val="0"/>
          <w:numId w:val="6"/>
        </w:numPr>
        <w:tabs>
          <w:tab w:val="clear" w:pos="360"/>
          <w:tab w:val="left" w:pos="180"/>
        </w:tabs>
        <w:autoSpaceDE/>
        <w:autoSpaceDN/>
        <w:adjustRightInd/>
        <w:ind w:left="180" w:hanging="180"/>
        <w:rPr>
          <w:rFonts w:ascii="Arial" w:hAnsi="Arial" w:cs="Arial"/>
          <w:sz w:val="22"/>
          <w:szCs w:val="22"/>
        </w:rPr>
      </w:pPr>
      <w:r w:rsidRPr="00D03224">
        <w:rPr>
          <w:rFonts w:ascii="Arial" w:hAnsi="Arial" w:cs="Arial"/>
          <w:sz w:val="22"/>
          <w:szCs w:val="22"/>
        </w:rPr>
        <w:t>Carpet and upho</w:t>
      </w:r>
      <w:r>
        <w:rPr>
          <w:rFonts w:ascii="Arial" w:hAnsi="Arial" w:cs="Arial"/>
          <w:sz w:val="22"/>
          <w:szCs w:val="22"/>
        </w:rPr>
        <w:t xml:space="preserve">lstery cleaners </w:t>
      </w:r>
    </w:p>
    <w:p w14:paraId="35747E38" w14:textId="77777777" w:rsidR="005654E0" w:rsidRPr="00D03224" w:rsidRDefault="005654E0" w:rsidP="0012312C">
      <w:pPr>
        <w:widowControl/>
        <w:numPr>
          <w:ilvl w:val="1"/>
          <w:numId w:val="6"/>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General purpose cleaners – 54%</w:t>
      </w:r>
    </w:p>
    <w:p w14:paraId="511B0AB3" w14:textId="77777777" w:rsidR="005654E0" w:rsidRPr="00D03224" w:rsidRDefault="005654E0" w:rsidP="0012312C">
      <w:pPr>
        <w:widowControl/>
        <w:numPr>
          <w:ilvl w:val="1"/>
          <w:numId w:val="6"/>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Spot removers – 7%</w:t>
      </w:r>
    </w:p>
    <w:p w14:paraId="1576657F" w14:textId="77777777" w:rsidR="005654E0" w:rsidRPr="00D03224" w:rsidRDefault="005654E0" w:rsidP="0012312C">
      <w:pPr>
        <w:widowControl/>
        <w:numPr>
          <w:ilvl w:val="0"/>
          <w:numId w:val="6"/>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color w:val="000000"/>
          <w:sz w:val="22"/>
          <w:szCs w:val="22"/>
        </w:rPr>
        <w:t>Floo</w:t>
      </w:r>
      <w:r>
        <w:rPr>
          <w:rFonts w:ascii="Arial" w:hAnsi="Arial" w:cs="Arial"/>
          <w:color w:val="000000"/>
          <w:sz w:val="22"/>
          <w:szCs w:val="22"/>
        </w:rPr>
        <w:t>r strippers – 78%</w:t>
      </w:r>
    </w:p>
    <w:p w14:paraId="7A208543" w14:textId="77777777" w:rsidR="005654E0" w:rsidRPr="00D03224" w:rsidRDefault="005654E0" w:rsidP="0012312C">
      <w:pPr>
        <w:widowControl/>
        <w:numPr>
          <w:ilvl w:val="0"/>
          <w:numId w:val="6"/>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Glass cleaners – 49%</w:t>
      </w:r>
    </w:p>
    <w:p w14:paraId="4CA54A29" w14:textId="77777777" w:rsidR="005654E0" w:rsidRPr="00D03224" w:rsidRDefault="005654E0" w:rsidP="0012312C">
      <w:pPr>
        <w:widowControl/>
        <w:numPr>
          <w:ilvl w:val="0"/>
          <w:numId w:val="6"/>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Graffiti and grease removers – 34%</w:t>
      </w:r>
    </w:p>
    <w:p w14:paraId="7C1AD33E" w14:textId="77777777" w:rsidR="005654E0" w:rsidRPr="00D03224" w:rsidRDefault="005654E0" w:rsidP="0012312C">
      <w:pPr>
        <w:keepNext/>
        <w:keepLines/>
        <w:widowControl/>
        <w:numPr>
          <w:ilvl w:val="0"/>
          <w:numId w:val="7"/>
        </w:numPr>
        <w:tabs>
          <w:tab w:val="clear" w:pos="360"/>
          <w:tab w:val="num" w:pos="174"/>
        </w:tabs>
        <w:autoSpaceDE/>
        <w:autoSpaceDN/>
        <w:adjustRightInd/>
        <w:ind w:left="174" w:hanging="174"/>
        <w:rPr>
          <w:rFonts w:ascii="Arial" w:hAnsi="Arial" w:cs="Arial"/>
          <w:sz w:val="22"/>
          <w:szCs w:val="22"/>
        </w:rPr>
      </w:pPr>
      <w:r w:rsidRPr="00D03224">
        <w:rPr>
          <w:rFonts w:ascii="Arial" w:hAnsi="Arial" w:cs="Arial"/>
          <w:sz w:val="22"/>
          <w:szCs w:val="22"/>
        </w:rPr>
        <w:t>Hand cleaners</w:t>
      </w:r>
      <w:r>
        <w:rPr>
          <w:rFonts w:ascii="Arial" w:hAnsi="Arial" w:cs="Arial"/>
          <w:sz w:val="22"/>
          <w:szCs w:val="22"/>
        </w:rPr>
        <w:t xml:space="preserve"> and sanitizers </w:t>
      </w:r>
    </w:p>
    <w:p w14:paraId="2C26F540" w14:textId="77777777" w:rsidR="005654E0" w:rsidRPr="00D03224" w:rsidRDefault="005654E0" w:rsidP="0012312C">
      <w:pPr>
        <w:keepNext/>
        <w:keepLines/>
        <w:widowControl/>
        <w:numPr>
          <w:ilvl w:val="1"/>
          <w:numId w:val="7"/>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Hand cleaners – 64%</w:t>
      </w:r>
    </w:p>
    <w:p w14:paraId="6D9B5850" w14:textId="77777777" w:rsidR="005654E0" w:rsidRPr="00D03224" w:rsidRDefault="005654E0" w:rsidP="0012312C">
      <w:pPr>
        <w:keepNext/>
        <w:keepLines/>
        <w:widowControl/>
        <w:numPr>
          <w:ilvl w:val="1"/>
          <w:numId w:val="7"/>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Sanitizers – 73%</w:t>
      </w:r>
    </w:p>
    <w:p w14:paraId="7B97DA83" w14:textId="77777777" w:rsidR="005654E0" w:rsidRPr="00D03224" w:rsidRDefault="005654E0" w:rsidP="0012312C">
      <w:pPr>
        <w:widowControl/>
        <w:numPr>
          <w:ilvl w:val="0"/>
          <w:numId w:val="6"/>
        </w:numPr>
        <w:tabs>
          <w:tab w:val="clear" w:pos="360"/>
          <w:tab w:val="left" w:pos="174"/>
        </w:tabs>
        <w:suppressAutoHyphens/>
        <w:autoSpaceDE/>
        <w:autoSpaceDN/>
        <w:adjustRightInd/>
        <w:ind w:left="174" w:hanging="174"/>
        <w:rPr>
          <w:rFonts w:ascii="Arial" w:hAnsi="Arial" w:cs="Arial"/>
          <w:color w:val="000000"/>
          <w:sz w:val="22"/>
          <w:szCs w:val="22"/>
        </w:rPr>
      </w:pPr>
      <w:r>
        <w:rPr>
          <w:rFonts w:ascii="Arial" w:hAnsi="Arial" w:cs="Arial"/>
          <w:color w:val="000000"/>
          <w:sz w:val="22"/>
          <w:szCs w:val="22"/>
        </w:rPr>
        <w:t>Laundry products</w:t>
      </w:r>
    </w:p>
    <w:p w14:paraId="0BA6D1B3" w14:textId="77777777" w:rsidR="005654E0" w:rsidRPr="00D03224" w:rsidRDefault="005654E0" w:rsidP="0012312C">
      <w:pPr>
        <w:widowControl/>
        <w:numPr>
          <w:ilvl w:val="1"/>
          <w:numId w:val="6"/>
        </w:numPr>
        <w:tabs>
          <w:tab w:val="clear" w:pos="1080"/>
          <w:tab w:val="left" w:pos="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General purpose laundry – 34%</w:t>
      </w:r>
    </w:p>
    <w:p w14:paraId="19C7681E" w14:textId="77777777" w:rsidR="005654E0" w:rsidRPr="00D03224" w:rsidRDefault="005654E0" w:rsidP="0012312C">
      <w:pPr>
        <w:widowControl/>
        <w:numPr>
          <w:ilvl w:val="1"/>
          <w:numId w:val="6"/>
        </w:numPr>
        <w:tabs>
          <w:tab w:val="clear" w:pos="1080"/>
          <w:tab w:val="left" w:pos="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Pretreatment/spot removers – 46%</w:t>
      </w:r>
    </w:p>
    <w:p w14:paraId="11F20132" w14:textId="77777777" w:rsidR="005654E0" w:rsidRPr="00D03224" w:rsidRDefault="005654E0" w:rsidP="005C08F4">
      <w:pPr>
        <w:widowControl/>
        <w:tabs>
          <w:tab w:val="left" w:pos="174"/>
        </w:tabs>
        <w:suppressAutoHyphens/>
        <w:autoSpaceDE/>
        <w:autoSpaceDN/>
        <w:adjustRightInd/>
        <w:rPr>
          <w:rFonts w:ascii="Arial" w:hAnsi="Arial" w:cs="Arial"/>
          <w:color w:val="000000"/>
          <w:sz w:val="22"/>
          <w:szCs w:val="22"/>
        </w:rPr>
      </w:pPr>
    </w:p>
    <w:p w14:paraId="0C249AC8" w14:textId="77777777" w:rsidR="005654E0" w:rsidRPr="00434883" w:rsidRDefault="005654E0" w:rsidP="005C08F4">
      <w:pPr>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CONSTRUCTION</w:t>
      </w:r>
    </w:p>
    <w:p w14:paraId="7352A64C" w14:textId="77777777" w:rsidR="005654E0" w:rsidRPr="00D03224" w:rsidRDefault="005654E0" w:rsidP="0012312C">
      <w:pPr>
        <w:widowControl/>
        <w:numPr>
          <w:ilvl w:val="0"/>
          <w:numId w:val="8"/>
        </w:numPr>
        <w:tabs>
          <w:tab w:val="clear" w:pos="360"/>
          <w:tab w:val="num" w:pos="180"/>
        </w:tabs>
        <w:autoSpaceDE/>
        <w:autoSpaceDN/>
        <w:adjustRightInd/>
        <w:ind w:left="180" w:hanging="180"/>
        <w:rPr>
          <w:rFonts w:ascii="Arial" w:hAnsi="Arial" w:cs="Arial"/>
          <w:sz w:val="22"/>
          <w:szCs w:val="22"/>
        </w:rPr>
      </w:pPr>
      <w:r w:rsidRPr="00D03224">
        <w:rPr>
          <w:rFonts w:ascii="Arial" w:hAnsi="Arial" w:cs="Arial"/>
          <w:sz w:val="22"/>
          <w:szCs w:val="22"/>
        </w:rPr>
        <w:t>*Carpets - 7%</w:t>
      </w:r>
    </w:p>
    <w:p w14:paraId="44C2A1ED" w14:textId="77777777" w:rsidR="005654E0" w:rsidRPr="00D03224" w:rsidRDefault="005654E0" w:rsidP="0012312C">
      <w:pPr>
        <w:widowControl/>
        <w:numPr>
          <w:ilvl w:val="0"/>
          <w:numId w:val="8"/>
        </w:numPr>
        <w:tabs>
          <w:tab w:val="left" w:pos="174"/>
        </w:tabs>
        <w:suppressAutoHyphens/>
        <w:autoSpaceDE/>
        <w:autoSpaceDN/>
        <w:adjustRightInd/>
        <w:rPr>
          <w:rFonts w:ascii="Arial" w:hAnsi="Arial" w:cs="Arial"/>
          <w:color w:val="000000"/>
          <w:sz w:val="22"/>
          <w:szCs w:val="22"/>
        </w:rPr>
      </w:pPr>
      <w:r w:rsidRPr="00D03224">
        <w:rPr>
          <w:rFonts w:ascii="Arial" w:hAnsi="Arial" w:cs="Arial"/>
          <w:sz w:val="22"/>
          <w:szCs w:val="22"/>
        </w:rPr>
        <w:t>*Insulating foam (plastic) for residential and commercial construction – 7%</w:t>
      </w:r>
    </w:p>
    <w:p w14:paraId="79CAE5B9" w14:textId="77777777" w:rsidR="005654E0" w:rsidRPr="00D03224" w:rsidRDefault="005654E0" w:rsidP="0012312C">
      <w:pPr>
        <w:widowControl/>
        <w:numPr>
          <w:ilvl w:val="0"/>
          <w:numId w:val="6"/>
        </w:numPr>
        <w:tabs>
          <w:tab w:val="clear" w:pos="360"/>
          <w:tab w:val="num" w:pos="180"/>
        </w:tabs>
        <w:autoSpaceDE/>
        <w:autoSpaceDN/>
        <w:adjustRightInd/>
        <w:ind w:left="180" w:hanging="180"/>
        <w:rPr>
          <w:rFonts w:ascii="Arial" w:hAnsi="Arial" w:cs="Arial"/>
          <w:sz w:val="22"/>
          <w:szCs w:val="22"/>
        </w:rPr>
      </w:pPr>
      <w:r w:rsidRPr="00D03224">
        <w:rPr>
          <w:rFonts w:ascii="Arial" w:hAnsi="Arial" w:cs="Arial"/>
          <w:sz w:val="22"/>
          <w:szCs w:val="22"/>
        </w:rPr>
        <w:t>*Panels - c</w:t>
      </w:r>
      <w:r>
        <w:rPr>
          <w:rFonts w:ascii="Arial" w:hAnsi="Arial" w:cs="Arial"/>
          <w:sz w:val="22"/>
          <w:szCs w:val="22"/>
        </w:rPr>
        <w:t xml:space="preserve">omposite panels </w:t>
      </w:r>
    </w:p>
    <w:p w14:paraId="77DBE83C" w14:textId="77777777" w:rsidR="005654E0" w:rsidRPr="00D03224" w:rsidRDefault="005654E0" w:rsidP="0012312C">
      <w:pPr>
        <w:widowControl/>
        <w:numPr>
          <w:ilvl w:val="1"/>
          <w:numId w:val="6"/>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Acoustical composite panels – 37%</w:t>
      </w:r>
    </w:p>
    <w:p w14:paraId="4A6933B7" w14:textId="77777777" w:rsidR="005654E0" w:rsidRPr="00D03224" w:rsidRDefault="005654E0" w:rsidP="0012312C">
      <w:pPr>
        <w:widowControl/>
        <w:numPr>
          <w:ilvl w:val="1"/>
          <w:numId w:val="6"/>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Interior panels – 55%</w:t>
      </w:r>
    </w:p>
    <w:p w14:paraId="40F1DF4D" w14:textId="77777777" w:rsidR="005654E0" w:rsidRPr="00D03224" w:rsidRDefault="005654E0" w:rsidP="0012312C">
      <w:pPr>
        <w:widowControl/>
        <w:numPr>
          <w:ilvl w:val="1"/>
          <w:numId w:val="6"/>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Plastic lumber composite panels – 23%</w:t>
      </w:r>
    </w:p>
    <w:p w14:paraId="1A10756D" w14:textId="77777777" w:rsidR="005654E0" w:rsidRPr="00D03224" w:rsidRDefault="005654E0" w:rsidP="0012312C">
      <w:pPr>
        <w:widowControl/>
        <w:numPr>
          <w:ilvl w:val="1"/>
          <w:numId w:val="6"/>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Structural interior panels – 89%</w:t>
      </w:r>
    </w:p>
    <w:p w14:paraId="04759205" w14:textId="77777777" w:rsidR="005654E0" w:rsidRPr="00D03224" w:rsidRDefault="005654E0" w:rsidP="0012312C">
      <w:pPr>
        <w:widowControl/>
        <w:numPr>
          <w:ilvl w:val="1"/>
          <w:numId w:val="6"/>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Structural wall panels – 94%</w:t>
      </w:r>
    </w:p>
    <w:p w14:paraId="2D6F7EDE" w14:textId="77777777" w:rsidR="005654E0" w:rsidRPr="00B86332" w:rsidRDefault="005654E0" w:rsidP="0012312C">
      <w:pPr>
        <w:widowControl/>
        <w:numPr>
          <w:ilvl w:val="0"/>
          <w:numId w:val="7"/>
        </w:numPr>
        <w:tabs>
          <w:tab w:val="clear" w:pos="360"/>
          <w:tab w:val="num" w:pos="174"/>
        </w:tabs>
        <w:autoSpaceDE/>
        <w:autoSpaceDN/>
        <w:adjustRightInd/>
        <w:ind w:left="174" w:hanging="174"/>
        <w:rPr>
          <w:rFonts w:ascii="Arial" w:hAnsi="Arial" w:cs="Arial"/>
          <w:sz w:val="22"/>
          <w:szCs w:val="22"/>
        </w:rPr>
      </w:pPr>
      <w:r w:rsidRPr="00D03224">
        <w:rPr>
          <w:rFonts w:ascii="Arial" w:hAnsi="Arial" w:cs="Arial"/>
          <w:color w:val="000000"/>
          <w:sz w:val="22"/>
          <w:szCs w:val="22"/>
        </w:rPr>
        <w:t>Release fluids - concrete and asphalt – 87%</w:t>
      </w:r>
    </w:p>
    <w:p w14:paraId="2962D534" w14:textId="77777777" w:rsidR="005654E0" w:rsidRPr="00D03224" w:rsidRDefault="005654E0" w:rsidP="005C08F4">
      <w:pPr>
        <w:widowControl/>
        <w:autoSpaceDE/>
        <w:autoSpaceDN/>
        <w:adjustRightInd/>
        <w:rPr>
          <w:rFonts w:ascii="Arial" w:hAnsi="Arial" w:cs="Arial"/>
          <w:sz w:val="22"/>
          <w:szCs w:val="22"/>
        </w:rPr>
      </w:pPr>
    </w:p>
    <w:p w14:paraId="4F99FB77" w14:textId="77777777" w:rsidR="005654E0" w:rsidRPr="00434883" w:rsidRDefault="005654E0" w:rsidP="005C08F4">
      <w:pPr>
        <w:keepNext/>
        <w:keepLines/>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lastRenderedPageBreak/>
        <w:t>DISHWARE</w:t>
      </w:r>
    </w:p>
    <w:p w14:paraId="6150DA52" w14:textId="77777777" w:rsidR="005654E0" w:rsidRPr="00D03224" w:rsidRDefault="005654E0" w:rsidP="0012312C">
      <w:pPr>
        <w:keepNext/>
        <w:keepLines/>
        <w:widowControl/>
        <w:numPr>
          <w:ilvl w:val="0"/>
          <w:numId w:val="7"/>
        </w:numPr>
        <w:tabs>
          <w:tab w:val="clear" w:pos="360"/>
          <w:tab w:val="num" w:pos="174"/>
        </w:tabs>
        <w:autoSpaceDE/>
        <w:autoSpaceDN/>
        <w:adjustRightInd/>
        <w:ind w:left="264" w:hanging="264"/>
        <w:rPr>
          <w:rFonts w:ascii="Arial" w:hAnsi="Arial" w:cs="Arial"/>
          <w:sz w:val="22"/>
          <w:szCs w:val="22"/>
        </w:rPr>
      </w:pPr>
      <w:r w:rsidRPr="00D03224">
        <w:rPr>
          <w:rFonts w:ascii="Arial" w:hAnsi="Arial" w:cs="Arial"/>
          <w:sz w:val="22"/>
          <w:szCs w:val="22"/>
        </w:rPr>
        <w:t>Cutlery -</w:t>
      </w:r>
      <w:r>
        <w:rPr>
          <w:rFonts w:ascii="Arial" w:hAnsi="Arial" w:cs="Arial"/>
          <w:sz w:val="22"/>
          <w:szCs w:val="22"/>
        </w:rPr>
        <w:t xml:space="preserve"> disposable – 48%</w:t>
      </w:r>
    </w:p>
    <w:p w14:paraId="75D470AD" w14:textId="77777777" w:rsidR="005654E0" w:rsidRPr="00D03224" w:rsidRDefault="005654E0" w:rsidP="0012312C">
      <w:pPr>
        <w:keepNext/>
        <w:keepLines/>
        <w:widowControl/>
        <w:numPr>
          <w:ilvl w:val="0"/>
          <w:numId w:val="7"/>
        </w:numPr>
        <w:tabs>
          <w:tab w:val="clear" w:pos="360"/>
          <w:tab w:val="num" w:pos="174"/>
        </w:tabs>
        <w:autoSpaceDE/>
        <w:autoSpaceDN/>
        <w:adjustRightInd/>
        <w:ind w:left="264" w:hanging="264"/>
        <w:rPr>
          <w:rFonts w:ascii="Arial" w:hAnsi="Arial" w:cs="Arial"/>
          <w:sz w:val="22"/>
          <w:szCs w:val="22"/>
        </w:rPr>
      </w:pPr>
      <w:r w:rsidRPr="00D03224">
        <w:rPr>
          <w:rFonts w:ascii="Arial" w:hAnsi="Arial" w:cs="Arial"/>
          <w:sz w:val="22"/>
          <w:szCs w:val="22"/>
        </w:rPr>
        <w:t>*Disposable</w:t>
      </w:r>
      <w:r>
        <w:rPr>
          <w:rFonts w:ascii="Arial" w:hAnsi="Arial" w:cs="Arial"/>
          <w:sz w:val="22"/>
          <w:szCs w:val="22"/>
        </w:rPr>
        <w:t xml:space="preserve"> containers – 72%</w:t>
      </w:r>
    </w:p>
    <w:p w14:paraId="71F38479" w14:textId="77777777" w:rsidR="005654E0" w:rsidRPr="00D03224" w:rsidRDefault="005654E0" w:rsidP="005C08F4">
      <w:pPr>
        <w:widowControl/>
        <w:tabs>
          <w:tab w:val="left" w:pos="174"/>
        </w:tabs>
        <w:suppressAutoHyphens/>
        <w:autoSpaceDE/>
        <w:autoSpaceDN/>
        <w:adjustRightInd/>
        <w:rPr>
          <w:rFonts w:ascii="Arial" w:hAnsi="Arial" w:cs="Arial"/>
          <w:color w:val="000000"/>
          <w:sz w:val="22"/>
          <w:szCs w:val="22"/>
        </w:rPr>
      </w:pPr>
    </w:p>
    <w:p w14:paraId="262DF7E4" w14:textId="77777777" w:rsidR="005654E0" w:rsidRPr="00434883" w:rsidRDefault="005654E0" w:rsidP="001A330F">
      <w:pPr>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LUBRICANTS</w:t>
      </w:r>
    </w:p>
    <w:p w14:paraId="4C8BA8E3" w14:textId="77777777" w:rsidR="005654E0" w:rsidRPr="00D03224" w:rsidRDefault="005654E0" w:rsidP="0012312C">
      <w:pPr>
        <w:widowControl/>
        <w:numPr>
          <w:ilvl w:val="0"/>
          <w:numId w:val="6"/>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2-cycle engine oils – 34%</w:t>
      </w:r>
    </w:p>
    <w:p w14:paraId="24DAFC1C" w14:textId="77777777" w:rsidR="005654E0" w:rsidRPr="00D03224" w:rsidRDefault="005654E0" w:rsidP="0012312C">
      <w:pPr>
        <w:widowControl/>
        <w:numPr>
          <w:ilvl w:val="0"/>
          <w:numId w:val="6"/>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color w:val="000000"/>
          <w:sz w:val="22"/>
          <w:szCs w:val="22"/>
        </w:rPr>
        <w:t xml:space="preserve">Firearm lubricants – 49% </w:t>
      </w:r>
    </w:p>
    <w:p w14:paraId="00068A61" w14:textId="77777777" w:rsidR="005654E0" w:rsidRPr="00D03224" w:rsidRDefault="005654E0" w:rsidP="0012312C">
      <w:pPr>
        <w:widowControl/>
        <w:numPr>
          <w:ilvl w:val="0"/>
          <w:numId w:val="7"/>
        </w:numPr>
        <w:tabs>
          <w:tab w:val="clear" w:pos="360"/>
          <w:tab w:val="num" w:pos="174"/>
        </w:tabs>
        <w:suppressAutoHyphens/>
        <w:autoSpaceDE/>
        <w:autoSpaceDN/>
        <w:adjustRightInd/>
        <w:ind w:left="174" w:hanging="174"/>
        <w:rPr>
          <w:rFonts w:ascii="Arial" w:hAnsi="Arial" w:cs="Arial"/>
          <w:sz w:val="22"/>
          <w:szCs w:val="22"/>
        </w:rPr>
      </w:pPr>
      <w:r w:rsidRPr="00D03224">
        <w:rPr>
          <w:rFonts w:ascii="Arial" w:hAnsi="Arial" w:cs="Arial"/>
          <w:sz w:val="22"/>
          <w:szCs w:val="22"/>
        </w:rPr>
        <w:t>Greases</w:t>
      </w:r>
    </w:p>
    <w:p w14:paraId="15F7544D" w14:textId="77777777" w:rsidR="005654E0" w:rsidRPr="00D03224" w:rsidRDefault="005654E0" w:rsidP="0012312C">
      <w:pPr>
        <w:widowControl/>
        <w:numPr>
          <w:ilvl w:val="1"/>
          <w:numId w:val="7"/>
        </w:numPr>
        <w:tabs>
          <w:tab w:val="clear" w:pos="1080"/>
          <w:tab w:val="num" w:pos="360"/>
        </w:tabs>
        <w:suppressAutoHyphens/>
        <w:autoSpaceDE/>
        <w:autoSpaceDN/>
        <w:adjustRightInd/>
        <w:ind w:left="360" w:hanging="180"/>
        <w:rPr>
          <w:rFonts w:ascii="Arial" w:hAnsi="Arial" w:cs="Arial"/>
          <w:sz w:val="22"/>
          <w:szCs w:val="22"/>
        </w:rPr>
      </w:pPr>
      <w:r w:rsidRPr="00D03224">
        <w:rPr>
          <w:rFonts w:ascii="Arial" w:hAnsi="Arial" w:cs="Arial"/>
          <w:sz w:val="22"/>
          <w:szCs w:val="22"/>
        </w:rPr>
        <w:t>Food grade -42%</w:t>
      </w:r>
    </w:p>
    <w:p w14:paraId="4C69D621" w14:textId="77777777" w:rsidR="005654E0" w:rsidRPr="00D03224" w:rsidRDefault="005654E0" w:rsidP="0012312C">
      <w:pPr>
        <w:widowControl/>
        <w:numPr>
          <w:ilvl w:val="1"/>
          <w:numId w:val="7"/>
        </w:numPr>
        <w:tabs>
          <w:tab w:val="clear" w:pos="1080"/>
          <w:tab w:val="num" w:pos="360"/>
        </w:tabs>
        <w:suppressAutoHyphens/>
        <w:autoSpaceDE/>
        <w:autoSpaceDN/>
        <w:adjustRightInd/>
        <w:ind w:left="360" w:hanging="180"/>
        <w:rPr>
          <w:rFonts w:ascii="Arial" w:hAnsi="Arial" w:cs="Arial"/>
          <w:sz w:val="22"/>
          <w:szCs w:val="22"/>
        </w:rPr>
      </w:pPr>
      <w:r w:rsidRPr="00D03224">
        <w:rPr>
          <w:rFonts w:ascii="Arial" w:hAnsi="Arial" w:cs="Arial"/>
          <w:sz w:val="22"/>
          <w:szCs w:val="22"/>
        </w:rPr>
        <w:t>Multi-purpose – 7</w:t>
      </w:r>
      <w:r>
        <w:rPr>
          <w:rFonts w:ascii="Arial" w:hAnsi="Arial" w:cs="Arial"/>
          <w:sz w:val="22"/>
          <w:szCs w:val="22"/>
        </w:rPr>
        <w:t xml:space="preserve">2% </w:t>
      </w:r>
    </w:p>
    <w:p w14:paraId="1348946A" w14:textId="77777777" w:rsidR="005654E0" w:rsidRPr="00D03224" w:rsidRDefault="005654E0" w:rsidP="0012312C">
      <w:pPr>
        <w:widowControl/>
        <w:numPr>
          <w:ilvl w:val="1"/>
          <w:numId w:val="7"/>
        </w:numPr>
        <w:tabs>
          <w:tab w:val="clear" w:pos="1080"/>
          <w:tab w:val="num" w:pos="360"/>
        </w:tabs>
        <w:suppressAutoHyphens/>
        <w:autoSpaceDE/>
        <w:autoSpaceDN/>
        <w:adjustRightInd/>
        <w:ind w:left="360" w:hanging="180"/>
        <w:rPr>
          <w:rFonts w:ascii="Arial" w:hAnsi="Arial" w:cs="Arial"/>
          <w:sz w:val="22"/>
          <w:szCs w:val="22"/>
        </w:rPr>
      </w:pPr>
      <w:r w:rsidRPr="00D03224">
        <w:rPr>
          <w:rFonts w:ascii="Arial" w:hAnsi="Arial" w:cs="Arial"/>
          <w:sz w:val="22"/>
          <w:szCs w:val="22"/>
        </w:rPr>
        <w:t>Rail track – 30%</w:t>
      </w:r>
    </w:p>
    <w:p w14:paraId="62726166" w14:textId="77777777" w:rsidR="005654E0" w:rsidRPr="00D03224" w:rsidRDefault="005654E0" w:rsidP="0012312C">
      <w:pPr>
        <w:widowControl/>
        <w:numPr>
          <w:ilvl w:val="1"/>
          <w:numId w:val="7"/>
        </w:numPr>
        <w:tabs>
          <w:tab w:val="clear" w:pos="1080"/>
          <w:tab w:val="num" w:pos="360"/>
        </w:tabs>
        <w:suppressAutoHyphens/>
        <w:autoSpaceDE/>
        <w:autoSpaceDN/>
        <w:adjustRightInd/>
        <w:ind w:left="360" w:hanging="180"/>
        <w:rPr>
          <w:rFonts w:ascii="Arial" w:hAnsi="Arial" w:cs="Arial"/>
          <w:sz w:val="22"/>
          <w:szCs w:val="22"/>
        </w:rPr>
      </w:pPr>
      <w:r>
        <w:rPr>
          <w:rFonts w:ascii="Arial" w:hAnsi="Arial" w:cs="Arial"/>
          <w:sz w:val="22"/>
          <w:szCs w:val="22"/>
        </w:rPr>
        <w:t>Truck – 71%</w:t>
      </w:r>
    </w:p>
    <w:p w14:paraId="590F7D6A" w14:textId="77777777" w:rsidR="005654E0" w:rsidRPr="00D03224" w:rsidRDefault="005654E0" w:rsidP="0012312C">
      <w:pPr>
        <w:widowControl/>
        <w:numPr>
          <w:ilvl w:val="1"/>
          <w:numId w:val="7"/>
        </w:numPr>
        <w:tabs>
          <w:tab w:val="clear" w:pos="1080"/>
          <w:tab w:val="num" w:pos="360"/>
        </w:tabs>
        <w:suppressAutoHyphens/>
        <w:autoSpaceDE/>
        <w:autoSpaceDN/>
        <w:adjustRightInd/>
        <w:ind w:left="360" w:hanging="180"/>
        <w:rPr>
          <w:rFonts w:ascii="Arial" w:hAnsi="Arial" w:cs="Arial"/>
          <w:sz w:val="22"/>
          <w:szCs w:val="22"/>
        </w:rPr>
      </w:pPr>
      <w:r w:rsidRPr="00D03224">
        <w:rPr>
          <w:rFonts w:ascii="Arial" w:hAnsi="Arial" w:cs="Arial"/>
          <w:sz w:val="22"/>
          <w:szCs w:val="22"/>
        </w:rPr>
        <w:t>Unspecified – 75%</w:t>
      </w:r>
    </w:p>
    <w:p w14:paraId="424B32E9" w14:textId="77777777" w:rsidR="005654E0" w:rsidRPr="00D03224" w:rsidRDefault="005654E0" w:rsidP="0012312C">
      <w:pPr>
        <w:widowControl/>
        <w:numPr>
          <w:ilvl w:val="0"/>
          <w:numId w:val="6"/>
        </w:numPr>
        <w:tabs>
          <w:tab w:val="clear" w:pos="360"/>
          <w:tab w:val="num" w:pos="174"/>
        </w:tabs>
        <w:suppressAutoHyphens/>
        <w:autoSpaceDE/>
        <w:autoSpaceDN/>
        <w:adjustRightInd/>
        <w:ind w:left="174" w:hanging="174"/>
        <w:rPr>
          <w:rFonts w:ascii="Arial" w:hAnsi="Arial" w:cs="Arial"/>
          <w:color w:val="000000"/>
          <w:sz w:val="22"/>
          <w:szCs w:val="22"/>
        </w:rPr>
      </w:pPr>
      <w:r w:rsidRPr="00D03224">
        <w:rPr>
          <w:rFonts w:ascii="Arial" w:hAnsi="Arial" w:cs="Arial"/>
          <w:color w:val="000000"/>
          <w:sz w:val="22"/>
          <w:szCs w:val="22"/>
        </w:rPr>
        <w:t>Metalworking fluids—straight oils</w:t>
      </w:r>
    </w:p>
    <w:p w14:paraId="59ECE198" w14:textId="77777777" w:rsidR="005654E0" w:rsidRPr="00D03224" w:rsidRDefault="005654E0" w:rsidP="0012312C">
      <w:pPr>
        <w:widowControl/>
        <w:numPr>
          <w:ilvl w:val="1"/>
          <w:numId w:val="6"/>
        </w:numPr>
        <w:tabs>
          <w:tab w:val="clear" w:pos="108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 xml:space="preserve">Straight oils – 66% </w:t>
      </w:r>
    </w:p>
    <w:p w14:paraId="6F9772F6" w14:textId="77777777" w:rsidR="005654E0" w:rsidRPr="00D03224" w:rsidRDefault="005654E0" w:rsidP="0012312C">
      <w:pPr>
        <w:widowControl/>
        <w:numPr>
          <w:ilvl w:val="1"/>
          <w:numId w:val="6"/>
        </w:numPr>
        <w:tabs>
          <w:tab w:val="clear" w:pos="108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General purpose soluble, semi-synthetic, synthetic – 57%</w:t>
      </w:r>
    </w:p>
    <w:p w14:paraId="2022330B" w14:textId="77777777" w:rsidR="005654E0" w:rsidRPr="00D03224" w:rsidRDefault="005654E0" w:rsidP="0012312C">
      <w:pPr>
        <w:widowControl/>
        <w:numPr>
          <w:ilvl w:val="1"/>
          <w:numId w:val="6"/>
        </w:numPr>
        <w:tabs>
          <w:tab w:val="clear" w:pos="108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High performance soluble, semi-synthetic, synthetic – 40%</w:t>
      </w:r>
    </w:p>
    <w:p w14:paraId="5B0CE138" w14:textId="77777777" w:rsidR="005654E0" w:rsidRDefault="005654E0" w:rsidP="005C08F4">
      <w:pPr>
        <w:widowControl/>
        <w:tabs>
          <w:tab w:val="left" w:pos="174"/>
        </w:tabs>
        <w:suppressAutoHyphens/>
        <w:autoSpaceDE/>
        <w:autoSpaceDN/>
        <w:adjustRightInd/>
        <w:rPr>
          <w:rFonts w:ascii="Arial" w:hAnsi="Arial" w:cs="Arial"/>
          <w:b/>
          <w:color w:val="000000"/>
          <w:sz w:val="22"/>
          <w:szCs w:val="22"/>
        </w:rPr>
      </w:pPr>
    </w:p>
    <w:p w14:paraId="18291257" w14:textId="77777777" w:rsidR="005654E0" w:rsidRPr="00434883" w:rsidRDefault="005654E0" w:rsidP="005C08F4">
      <w:pPr>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SEALANTS</w:t>
      </w:r>
    </w:p>
    <w:p w14:paraId="7AB143C8" w14:textId="77777777" w:rsidR="005654E0" w:rsidRPr="00D03224" w:rsidRDefault="005654E0" w:rsidP="0012312C">
      <w:pPr>
        <w:widowControl/>
        <w:numPr>
          <w:ilvl w:val="0"/>
          <w:numId w:val="6"/>
        </w:numPr>
        <w:tabs>
          <w:tab w:val="clear" w:pos="360"/>
          <w:tab w:val="num" w:pos="174"/>
        </w:tabs>
        <w:suppressAutoHyphens/>
        <w:autoSpaceDE/>
        <w:autoSpaceDN/>
        <w:adjustRightInd/>
        <w:ind w:left="174" w:hanging="174"/>
        <w:rPr>
          <w:rFonts w:ascii="Arial" w:hAnsi="Arial" w:cs="Arial"/>
          <w:color w:val="000000"/>
          <w:sz w:val="22"/>
          <w:szCs w:val="22"/>
        </w:rPr>
      </w:pPr>
      <w:r w:rsidRPr="00D03224">
        <w:rPr>
          <w:rFonts w:ascii="Arial" w:hAnsi="Arial" w:cs="Arial"/>
          <w:color w:val="000000"/>
          <w:sz w:val="22"/>
          <w:szCs w:val="22"/>
        </w:rPr>
        <w:t>Wood and c</w:t>
      </w:r>
      <w:r>
        <w:rPr>
          <w:rFonts w:ascii="Arial" w:hAnsi="Arial" w:cs="Arial"/>
          <w:color w:val="000000"/>
          <w:sz w:val="22"/>
          <w:szCs w:val="22"/>
        </w:rPr>
        <w:t xml:space="preserve">oncrete sealers </w:t>
      </w:r>
    </w:p>
    <w:p w14:paraId="7D8247FD" w14:textId="77777777" w:rsidR="005654E0" w:rsidRPr="00D03224" w:rsidRDefault="005654E0" w:rsidP="0012312C">
      <w:pPr>
        <w:widowControl/>
        <w:numPr>
          <w:ilvl w:val="1"/>
          <w:numId w:val="6"/>
        </w:numPr>
        <w:tabs>
          <w:tab w:val="clear" w:pos="108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Membrane concrete sealers – 11%</w:t>
      </w:r>
    </w:p>
    <w:p w14:paraId="0A10AA54" w14:textId="77777777" w:rsidR="005654E0" w:rsidRPr="00D03224" w:rsidRDefault="005654E0" w:rsidP="0012312C">
      <w:pPr>
        <w:widowControl/>
        <w:numPr>
          <w:ilvl w:val="1"/>
          <w:numId w:val="6"/>
        </w:numPr>
        <w:tabs>
          <w:tab w:val="clear" w:pos="108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Penetrating liquid sealers – 79%</w:t>
      </w:r>
    </w:p>
    <w:p w14:paraId="3C62FDE8" w14:textId="77777777" w:rsidR="005654E0" w:rsidRPr="00D03224" w:rsidRDefault="005654E0" w:rsidP="005C08F4">
      <w:pPr>
        <w:widowControl/>
        <w:tabs>
          <w:tab w:val="left" w:pos="174"/>
        </w:tabs>
        <w:suppressAutoHyphens/>
        <w:autoSpaceDE/>
        <w:autoSpaceDN/>
        <w:adjustRightInd/>
        <w:rPr>
          <w:rFonts w:ascii="Arial" w:hAnsi="Arial" w:cs="Arial"/>
          <w:color w:val="000000"/>
          <w:sz w:val="22"/>
          <w:szCs w:val="22"/>
        </w:rPr>
      </w:pPr>
    </w:p>
    <w:p w14:paraId="3CB37942" w14:textId="77777777" w:rsidR="005654E0" w:rsidRPr="00434883" w:rsidRDefault="005654E0" w:rsidP="00B858B5">
      <w:pPr>
        <w:keepNext/>
        <w:keepLines/>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OTHER</w:t>
      </w:r>
    </w:p>
    <w:p w14:paraId="4C3FB9DC" w14:textId="77777777" w:rsidR="005654E0" w:rsidRPr="00D03224" w:rsidRDefault="005654E0" w:rsidP="0012312C">
      <w:pPr>
        <w:keepNext/>
        <w:keepLines/>
        <w:widowControl/>
        <w:numPr>
          <w:ilvl w:val="0"/>
          <w:numId w:val="6"/>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color w:val="000000"/>
          <w:sz w:val="22"/>
          <w:szCs w:val="22"/>
        </w:rPr>
        <w:t>De-icers - general purpo</w:t>
      </w:r>
      <w:r>
        <w:rPr>
          <w:rFonts w:ascii="Arial" w:hAnsi="Arial" w:cs="Arial"/>
          <w:color w:val="000000"/>
          <w:sz w:val="22"/>
          <w:szCs w:val="22"/>
        </w:rPr>
        <w:t>se de-icers – 93%</w:t>
      </w:r>
    </w:p>
    <w:p w14:paraId="43CA0171" w14:textId="77777777" w:rsidR="005654E0" w:rsidRPr="00D03224" w:rsidRDefault="005654E0" w:rsidP="0012312C">
      <w:pPr>
        <w:keepNext/>
        <w:keepLines/>
        <w:widowControl/>
        <w:numPr>
          <w:ilvl w:val="0"/>
          <w:numId w:val="6"/>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Dust suppressants – 85%</w:t>
      </w:r>
    </w:p>
    <w:p w14:paraId="37A621B2" w14:textId="77777777" w:rsidR="005654E0" w:rsidRPr="00D03224" w:rsidRDefault="005654E0" w:rsidP="0012312C">
      <w:pPr>
        <w:widowControl/>
        <w:numPr>
          <w:ilvl w:val="0"/>
          <w:numId w:val="6"/>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*Fertilizers - 71%</w:t>
      </w:r>
    </w:p>
    <w:p w14:paraId="7B6774BD" w14:textId="77777777" w:rsidR="005654E0" w:rsidRPr="00D03224" w:rsidRDefault="005654E0" w:rsidP="0012312C">
      <w:pPr>
        <w:keepNext/>
        <w:keepLines/>
        <w:widowControl/>
        <w:numPr>
          <w:ilvl w:val="0"/>
          <w:numId w:val="7"/>
        </w:numPr>
        <w:tabs>
          <w:tab w:val="clear" w:pos="360"/>
          <w:tab w:val="num" w:pos="174"/>
        </w:tabs>
        <w:autoSpaceDE/>
        <w:autoSpaceDN/>
        <w:adjustRightInd/>
        <w:ind w:left="174" w:hanging="174"/>
        <w:rPr>
          <w:rFonts w:ascii="Arial" w:hAnsi="Arial" w:cs="Arial"/>
          <w:sz w:val="22"/>
          <w:szCs w:val="22"/>
        </w:rPr>
      </w:pPr>
      <w:r>
        <w:rPr>
          <w:rFonts w:ascii="Arial" w:hAnsi="Arial" w:cs="Arial"/>
          <w:sz w:val="22"/>
          <w:szCs w:val="22"/>
        </w:rPr>
        <w:t>Films</w:t>
      </w:r>
    </w:p>
    <w:p w14:paraId="4AF67703" w14:textId="77777777" w:rsidR="005654E0" w:rsidRPr="00D03224" w:rsidRDefault="005654E0" w:rsidP="0012312C">
      <w:pPr>
        <w:keepNext/>
        <w:keepLines/>
        <w:widowControl/>
        <w:numPr>
          <w:ilvl w:val="1"/>
          <w:numId w:val="7"/>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Non-durable – 85%</w:t>
      </w:r>
    </w:p>
    <w:p w14:paraId="6C408DC5" w14:textId="77777777" w:rsidR="005654E0" w:rsidRPr="00D03224" w:rsidRDefault="005654E0" w:rsidP="0012312C">
      <w:pPr>
        <w:keepNext/>
        <w:keepLines/>
        <w:widowControl/>
        <w:numPr>
          <w:ilvl w:val="1"/>
          <w:numId w:val="7"/>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*Semi-durable (plastic bags) – 45%</w:t>
      </w:r>
    </w:p>
    <w:p w14:paraId="038BBD0D" w14:textId="77777777" w:rsidR="005654E0" w:rsidRPr="00D03224" w:rsidRDefault="005654E0" w:rsidP="0012312C">
      <w:pPr>
        <w:widowControl/>
        <w:numPr>
          <w:ilvl w:val="0"/>
          <w:numId w:val="7"/>
        </w:numPr>
        <w:tabs>
          <w:tab w:val="clear" w:pos="360"/>
          <w:tab w:val="num" w:pos="174"/>
        </w:tabs>
        <w:autoSpaceDE/>
        <w:autoSpaceDN/>
        <w:adjustRightInd/>
        <w:ind w:left="174" w:hanging="174"/>
        <w:rPr>
          <w:rFonts w:ascii="Arial" w:hAnsi="Arial" w:cs="Arial"/>
          <w:sz w:val="22"/>
          <w:szCs w:val="22"/>
        </w:rPr>
      </w:pPr>
      <w:r w:rsidRPr="00D03224">
        <w:rPr>
          <w:rFonts w:ascii="Arial" w:hAnsi="Arial" w:cs="Arial"/>
          <w:sz w:val="22"/>
          <w:szCs w:val="22"/>
        </w:rPr>
        <w:t>Fluid fill</w:t>
      </w:r>
      <w:r>
        <w:rPr>
          <w:rFonts w:ascii="Arial" w:hAnsi="Arial" w:cs="Arial"/>
          <w:sz w:val="22"/>
          <w:szCs w:val="22"/>
        </w:rPr>
        <w:t>ed transformers</w:t>
      </w:r>
    </w:p>
    <w:p w14:paraId="22E04037" w14:textId="77777777" w:rsidR="005654E0" w:rsidRPr="00D03224" w:rsidRDefault="005654E0" w:rsidP="0012312C">
      <w:pPr>
        <w:widowControl/>
        <w:numPr>
          <w:ilvl w:val="1"/>
          <w:numId w:val="7"/>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Synthetic esterbased transformer fluids – 66%</w:t>
      </w:r>
    </w:p>
    <w:p w14:paraId="100C4311" w14:textId="77777777" w:rsidR="005654E0" w:rsidRPr="00D03224" w:rsidRDefault="005654E0" w:rsidP="0012312C">
      <w:pPr>
        <w:widowControl/>
        <w:numPr>
          <w:ilvl w:val="1"/>
          <w:numId w:val="7"/>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Vegetable oil-based transformer fluids – 95%</w:t>
      </w:r>
    </w:p>
    <w:p w14:paraId="4175A8C9" w14:textId="77777777" w:rsidR="005654E0" w:rsidRPr="00D03224" w:rsidRDefault="005654E0" w:rsidP="0012312C">
      <w:pPr>
        <w:widowControl/>
        <w:numPr>
          <w:ilvl w:val="0"/>
          <w:numId w:val="6"/>
        </w:numPr>
        <w:tabs>
          <w:tab w:val="clear" w:pos="360"/>
          <w:tab w:val="num" w:pos="180"/>
        </w:tabs>
        <w:autoSpaceDE/>
        <w:autoSpaceDN/>
        <w:adjustRightInd/>
        <w:ind w:left="180" w:hanging="180"/>
        <w:rPr>
          <w:rFonts w:ascii="Arial" w:hAnsi="Arial" w:cs="Arial"/>
          <w:sz w:val="22"/>
          <w:szCs w:val="22"/>
        </w:rPr>
      </w:pPr>
      <w:r w:rsidRPr="00D03224">
        <w:rPr>
          <w:rFonts w:ascii="Arial" w:hAnsi="Arial" w:cs="Arial"/>
          <w:sz w:val="22"/>
          <w:szCs w:val="22"/>
        </w:rPr>
        <w:t>*Hydraulic fluids - stationar</w:t>
      </w:r>
      <w:r>
        <w:rPr>
          <w:rFonts w:ascii="Arial" w:hAnsi="Arial" w:cs="Arial"/>
          <w:sz w:val="22"/>
          <w:szCs w:val="22"/>
        </w:rPr>
        <w:t>y equipment – 44%</w:t>
      </w:r>
    </w:p>
    <w:p w14:paraId="59D8F70B" w14:textId="77777777" w:rsidR="005654E0" w:rsidRPr="00D03224" w:rsidRDefault="005654E0" w:rsidP="0012312C">
      <w:pPr>
        <w:widowControl/>
        <w:numPr>
          <w:ilvl w:val="0"/>
          <w:numId w:val="6"/>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Lip care products – 82%</w:t>
      </w:r>
    </w:p>
    <w:p w14:paraId="738A3A88" w14:textId="77777777" w:rsidR="005654E0" w:rsidRPr="00D03224" w:rsidRDefault="005654E0" w:rsidP="0012312C">
      <w:pPr>
        <w:widowControl/>
        <w:numPr>
          <w:ilvl w:val="0"/>
          <w:numId w:val="6"/>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*Sorbents – 89% (proposed 52%)</w:t>
      </w:r>
    </w:p>
    <w:p w14:paraId="18F475EF" w14:textId="77777777" w:rsidR="005654E0" w:rsidRDefault="005654E0" w:rsidP="005C08F4">
      <w:pPr>
        <w:keepNext/>
        <w:keepLines/>
        <w:tabs>
          <w:tab w:val="left" w:pos="0"/>
        </w:tabs>
        <w:suppressAutoHyphens/>
        <w:spacing w:line="240" w:lineRule="atLeast"/>
        <w:rPr>
          <w:rFonts w:ascii="Arial" w:hAnsi="Arial" w:cs="Arial"/>
          <w:b/>
          <w:bCs/>
          <w:color w:val="000000"/>
          <w:sz w:val="22"/>
          <w:szCs w:val="22"/>
        </w:rPr>
      </w:pPr>
    </w:p>
    <w:p w14:paraId="755D157B" w14:textId="77777777" w:rsidR="005654E0" w:rsidRDefault="005654E0" w:rsidP="005C08F4">
      <w:pPr>
        <w:keepNext/>
        <w:keepLines/>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t xml:space="preserve">Begin </w:t>
      </w:r>
      <w:r>
        <w:rPr>
          <w:rFonts w:ascii="Arial" w:hAnsi="Arial" w:cs="Arial"/>
          <w:b/>
          <w:bCs/>
          <w:color w:val="000000"/>
          <w:sz w:val="22"/>
          <w:szCs w:val="22"/>
        </w:rPr>
        <w:t>Specifying in Contracts and Other Purchasing Vehicles by March 16, 2007 except where denoted</w:t>
      </w:r>
    </w:p>
    <w:p w14:paraId="0F0E10B7" w14:textId="77777777" w:rsidR="005654E0" w:rsidRPr="008B3FB4" w:rsidRDefault="005654E0" w:rsidP="005C08F4">
      <w:pPr>
        <w:keepNext/>
        <w:keepLines/>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hyperlink r:id="rId27" w:history="1">
        <w:r>
          <w:rPr>
            <w:rStyle w:val="Hyperlink"/>
          </w:rPr>
          <w:t>http://www.biopreferred.gov/files/Round_1_Final_Rule.pdf</w:t>
        </w:r>
      </w:hyperlink>
      <w:r>
        <w:rPr>
          <w:rFonts w:ascii="Arial" w:hAnsi="Arial" w:cs="Arial"/>
          <w:b/>
          <w:bCs/>
          <w:color w:val="000000"/>
          <w:sz w:val="22"/>
          <w:szCs w:val="22"/>
        </w:rPr>
        <w:t>)</w:t>
      </w:r>
    </w:p>
    <w:p w14:paraId="29A3E7DE" w14:textId="77777777" w:rsidR="005654E0" w:rsidRDefault="005654E0" w:rsidP="0012312C">
      <w:pPr>
        <w:keepNext/>
        <w:keepLines/>
        <w:numPr>
          <w:ilvl w:val="0"/>
          <w:numId w:val="5"/>
        </w:numPr>
        <w:tabs>
          <w:tab w:val="clear" w:pos="1080"/>
          <w:tab w:val="left" w:pos="0"/>
          <w:tab w:val="num" w:pos="360"/>
        </w:tabs>
        <w:suppressAutoHyphens/>
        <w:spacing w:line="240" w:lineRule="atLeast"/>
        <w:ind w:left="360"/>
        <w:rPr>
          <w:rFonts w:ascii="Arial" w:hAnsi="Arial" w:cs="Arial"/>
          <w:bCs/>
          <w:color w:val="000000"/>
          <w:sz w:val="22"/>
          <w:szCs w:val="22"/>
        </w:rPr>
      </w:pPr>
      <w:r>
        <w:rPr>
          <w:rFonts w:ascii="Arial" w:hAnsi="Arial" w:cs="Arial"/>
          <w:bCs/>
          <w:color w:val="000000"/>
          <w:sz w:val="22"/>
          <w:szCs w:val="22"/>
        </w:rPr>
        <w:t>Lubricants, penetrating – 68% biobased content by weight</w:t>
      </w:r>
    </w:p>
    <w:p w14:paraId="1002E9A5" w14:textId="77777777" w:rsidR="005654E0" w:rsidRDefault="005654E0" w:rsidP="0012312C">
      <w:pPr>
        <w:keepNext/>
        <w:keepLines/>
        <w:numPr>
          <w:ilvl w:val="0"/>
          <w:numId w:val="5"/>
        </w:numPr>
        <w:tabs>
          <w:tab w:val="clear" w:pos="1080"/>
          <w:tab w:val="left" w:pos="0"/>
          <w:tab w:val="num" w:pos="360"/>
        </w:tabs>
        <w:suppressAutoHyphens/>
        <w:spacing w:line="240" w:lineRule="atLeast"/>
        <w:ind w:left="360"/>
        <w:rPr>
          <w:rFonts w:ascii="Arial" w:hAnsi="Arial" w:cs="Arial"/>
          <w:bCs/>
          <w:color w:val="000000"/>
          <w:sz w:val="22"/>
          <w:szCs w:val="22"/>
        </w:rPr>
      </w:pPr>
      <w:r>
        <w:rPr>
          <w:rFonts w:ascii="Arial" w:hAnsi="Arial" w:cs="Arial"/>
          <w:bCs/>
          <w:color w:val="000000"/>
          <w:sz w:val="22"/>
          <w:szCs w:val="22"/>
        </w:rPr>
        <w:t>Diesel fuel additives – 90%</w:t>
      </w:r>
    </w:p>
    <w:p w14:paraId="5ACA290B" w14:textId="77777777" w:rsidR="005654E0" w:rsidRDefault="005654E0" w:rsidP="0012312C">
      <w:pPr>
        <w:numPr>
          <w:ilvl w:val="0"/>
          <w:numId w:val="5"/>
        </w:numPr>
        <w:tabs>
          <w:tab w:val="clear" w:pos="1080"/>
          <w:tab w:val="left" w:pos="0"/>
          <w:tab w:val="num" w:pos="360"/>
        </w:tabs>
        <w:suppressAutoHyphens/>
        <w:spacing w:line="240" w:lineRule="atLeast"/>
        <w:ind w:left="360"/>
        <w:rPr>
          <w:rFonts w:ascii="Arial" w:hAnsi="Arial" w:cs="Arial"/>
          <w:bCs/>
          <w:color w:val="000000"/>
          <w:sz w:val="22"/>
          <w:szCs w:val="22"/>
        </w:rPr>
      </w:pPr>
      <w:r>
        <w:rPr>
          <w:rFonts w:ascii="Arial" w:hAnsi="Arial" w:cs="Arial"/>
          <w:bCs/>
          <w:color w:val="000000"/>
          <w:sz w:val="22"/>
          <w:szCs w:val="22"/>
        </w:rPr>
        <w:t>Urethane roof coating/sealant – 20%</w:t>
      </w:r>
    </w:p>
    <w:p w14:paraId="18957D7D" w14:textId="77777777" w:rsidR="005654E0" w:rsidRDefault="005654E0" w:rsidP="0012312C">
      <w:pPr>
        <w:numPr>
          <w:ilvl w:val="0"/>
          <w:numId w:val="5"/>
        </w:numPr>
        <w:tabs>
          <w:tab w:val="clear" w:pos="1080"/>
          <w:tab w:val="left" w:pos="0"/>
          <w:tab w:val="num" w:pos="360"/>
        </w:tabs>
        <w:suppressAutoHyphens/>
        <w:spacing w:line="240" w:lineRule="atLeast"/>
        <w:ind w:left="360"/>
        <w:rPr>
          <w:rFonts w:ascii="Arial" w:hAnsi="Arial" w:cs="Arial"/>
          <w:bCs/>
          <w:color w:val="000000"/>
          <w:sz w:val="22"/>
          <w:szCs w:val="22"/>
        </w:rPr>
      </w:pPr>
      <w:r>
        <w:rPr>
          <w:rFonts w:ascii="Arial" w:hAnsi="Arial" w:cs="Arial"/>
          <w:bCs/>
          <w:color w:val="000000"/>
          <w:sz w:val="22"/>
          <w:szCs w:val="22"/>
        </w:rPr>
        <w:t>Hydraulic fluids for mobile equipment (tractors, etc.) – 44%</w:t>
      </w:r>
    </w:p>
    <w:p w14:paraId="39FBECDE" w14:textId="77777777" w:rsidR="005654E0" w:rsidRDefault="005654E0" w:rsidP="0012312C">
      <w:pPr>
        <w:numPr>
          <w:ilvl w:val="0"/>
          <w:numId w:val="5"/>
        </w:numPr>
        <w:tabs>
          <w:tab w:val="clear" w:pos="1080"/>
          <w:tab w:val="left" w:pos="0"/>
          <w:tab w:val="num" w:pos="360"/>
        </w:tabs>
        <w:suppressAutoHyphens/>
        <w:spacing w:line="240" w:lineRule="atLeast"/>
        <w:ind w:left="360"/>
        <w:rPr>
          <w:rFonts w:ascii="Arial" w:hAnsi="Arial" w:cs="Arial"/>
          <w:bCs/>
          <w:color w:val="000000"/>
          <w:sz w:val="22"/>
          <w:szCs w:val="22"/>
        </w:rPr>
      </w:pPr>
      <w:bookmarkStart w:id="0" w:name="OLE_LINK416"/>
      <w:bookmarkStart w:id="1" w:name="OLE_LINK417"/>
      <w:r>
        <w:rPr>
          <w:rFonts w:ascii="Arial" w:hAnsi="Arial" w:cs="Arial"/>
          <w:bCs/>
          <w:color w:val="000000"/>
          <w:sz w:val="22"/>
          <w:szCs w:val="22"/>
        </w:rPr>
        <w:t xml:space="preserve">Bedding, bed linens, towels </w:t>
      </w:r>
      <w:r>
        <w:rPr>
          <w:rFonts w:ascii="Arial" w:hAnsi="Arial" w:cs="Arial"/>
          <w:b/>
          <w:bCs/>
          <w:color w:val="000000"/>
          <w:sz w:val="22"/>
          <w:szCs w:val="22"/>
        </w:rPr>
        <w:t xml:space="preserve">(November 20, </w:t>
      </w:r>
      <w:proofErr w:type="gramStart"/>
      <w:r>
        <w:rPr>
          <w:rFonts w:ascii="Arial" w:hAnsi="Arial" w:cs="Arial"/>
          <w:b/>
          <w:bCs/>
          <w:color w:val="000000"/>
          <w:sz w:val="22"/>
          <w:szCs w:val="22"/>
        </w:rPr>
        <w:t>2007</w:t>
      </w:r>
      <w:proofErr w:type="gramEnd"/>
      <w:r>
        <w:rPr>
          <w:rFonts w:ascii="Arial" w:hAnsi="Arial" w:cs="Arial"/>
          <w:b/>
          <w:bCs/>
          <w:color w:val="000000"/>
          <w:sz w:val="22"/>
          <w:szCs w:val="22"/>
        </w:rPr>
        <w:t xml:space="preserve"> preference compliance date)</w:t>
      </w:r>
      <w:r>
        <w:rPr>
          <w:rFonts w:ascii="Arial" w:hAnsi="Arial" w:cs="Arial"/>
          <w:bCs/>
          <w:color w:val="000000"/>
          <w:sz w:val="22"/>
          <w:szCs w:val="22"/>
        </w:rPr>
        <w:t xml:space="preserve"> – 12%</w:t>
      </w:r>
    </w:p>
    <w:bookmarkEnd w:id="0"/>
    <w:bookmarkEnd w:id="1"/>
    <w:p w14:paraId="10BACCEE" w14:textId="77777777" w:rsidR="005654E0" w:rsidRPr="00F740C1" w:rsidRDefault="005654E0" w:rsidP="0012312C">
      <w:pPr>
        <w:numPr>
          <w:ilvl w:val="0"/>
          <w:numId w:val="5"/>
        </w:numPr>
        <w:tabs>
          <w:tab w:val="clear" w:pos="1080"/>
          <w:tab w:val="left" w:pos="0"/>
          <w:tab w:val="num" w:pos="360"/>
        </w:tabs>
        <w:suppressAutoHyphens/>
        <w:spacing w:line="240" w:lineRule="atLeast"/>
        <w:ind w:left="360"/>
        <w:rPr>
          <w:rFonts w:ascii="Arial" w:hAnsi="Arial" w:cs="Arial"/>
          <w:bCs/>
          <w:color w:val="000000"/>
          <w:sz w:val="22"/>
          <w:szCs w:val="22"/>
        </w:rPr>
      </w:pPr>
      <w:r>
        <w:rPr>
          <w:rFonts w:ascii="Arial" w:hAnsi="Arial" w:cs="Arial"/>
          <w:bCs/>
          <w:color w:val="000000"/>
          <w:sz w:val="22"/>
          <w:szCs w:val="22"/>
        </w:rPr>
        <w:t xml:space="preserve">Water tank coating/sealant </w:t>
      </w:r>
      <w:r>
        <w:rPr>
          <w:rFonts w:ascii="Arial" w:hAnsi="Arial" w:cs="Arial"/>
          <w:b/>
          <w:bCs/>
          <w:color w:val="000000"/>
          <w:sz w:val="22"/>
          <w:szCs w:val="22"/>
        </w:rPr>
        <w:t xml:space="preserve">(November 20, </w:t>
      </w:r>
      <w:proofErr w:type="gramStart"/>
      <w:r>
        <w:rPr>
          <w:rFonts w:ascii="Arial" w:hAnsi="Arial" w:cs="Arial"/>
          <w:b/>
          <w:bCs/>
          <w:color w:val="000000"/>
          <w:sz w:val="22"/>
          <w:szCs w:val="22"/>
        </w:rPr>
        <w:t>2007</w:t>
      </w:r>
      <w:proofErr w:type="gramEnd"/>
      <w:r>
        <w:rPr>
          <w:rFonts w:ascii="Arial" w:hAnsi="Arial" w:cs="Arial"/>
          <w:b/>
          <w:bCs/>
          <w:color w:val="000000"/>
          <w:sz w:val="22"/>
          <w:szCs w:val="22"/>
        </w:rPr>
        <w:t xml:space="preserve"> preference compliance date)</w:t>
      </w:r>
      <w:r>
        <w:rPr>
          <w:rFonts w:ascii="Arial" w:hAnsi="Arial" w:cs="Arial"/>
          <w:bCs/>
          <w:color w:val="000000"/>
          <w:sz w:val="22"/>
          <w:szCs w:val="22"/>
        </w:rPr>
        <w:t xml:space="preserve"> – 59</w:t>
      </w:r>
      <w:r w:rsidRPr="00F740C1">
        <w:rPr>
          <w:rFonts w:ascii="Arial" w:hAnsi="Arial" w:cs="Arial"/>
          <w:bCs/>
          <w:color w:val="000000"/>
          <w:sz w:val="22"/>
          <w:szCs w:val="22"/>
        </w:rPr>
        <w:t>%</w:t>
      </w:r>
    </w:p>
    <w:p w14:paraId="6954767D" w14:textId="77777777" w:rsidR="005654E0" w:rsidRPr="00443427"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443427">
        <w:rPr>
          <w:rFonts w:ascii="Arial" w:hAnsi="Arial" w:cs="Arial"/>
          <w:b/>
          <w:bCs/>
          <w:color w:val="000000"/>
          <w:sz w:val="24"/>
          <w:szCs w:val="24"/>
          <w:u w:val="single"/>
        </w:rPr>
        <w:lastRenderedPageBreak/>
        <w:t>SOURCES OF INFORMATION</w:t>
      </w:r>
      <w:r>
        <w:rPr>
          <w:rFonts w:ascii="Arial" w:hAnsi="Arial" w:cs="Arial"/>
          <w:b/>
          <w:bCs/>
          <w:color w:val="000000"/>
          <w:sz w:val="24"/>
          <w:szCs w:val="24"/>
          <w:u w:val="single"/>
        </w:rPr>
        <w:t xml:space="preserve"> </w:t>
      </w:r>
    </w:p>
    <w:p w14:paraId="685283CE"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40977357" w14:textId="77777777" w:rsidR="005654E0" w:rsidRPr="00443427" w:rsidRDefault="005654E0" w:rsidP="005C08F4">
      <w:pPr>
        <w:keepNext/>
        <w:keepLines/>
        <w:widowControl/>
        <w:tabs>
          <w:tab w:val="left" w:pos="0"/>
        </w:tabs>
        <w:suppressAutoHyphens/>
        <w:spacing w:line="240" w:lineRule="atLeast"/>
        <w:rPr>
          <w:rFonts w:ascii="Arial" w:hAnsi="Arial" w:cs="Arial"/>
          <w:color w:val="000000"/>
          <w:sz w:val="22"/>
          <w:szCs w:val="22"/>
        </w:rPr>
      </w:pPr>
      <w:r w:rsidRPr="00443427">
        <w:rPr>
          <w:rFonts w:ascii="Arial" w:hAnsi="Arial" w:cs="Arial"/>
          <w:b/>
          <w:bCs/>
          <w:color w:val="000000"/>
          <w:sz w:val="22"/>
          <w:szCs w:val="22"/>
        </w:rPr>
        <w:t>DOE’s “</w:t>
      </w:r>
      <w:r>
        <w:rPr>
          <w:rFonts w:ascii="Arial" w:hAnsi="Arial" w:cs="Arial"/>
          <w:b/>
          <w:bCs/>
          <w:color w:val="000000"/>
          <w:sz w:val="22"/>
          <w:szCs w:val="22"/>
        </w:rPr>
        <w:t>Sustainable Acquisition</w:t>
      </w:r>
      <w:r w:rsidRPr="00443427">
        <w:rPr>
          <w:rFonts w:ascii="Arial" w:hAnsi="Arial" w:cs="Arial"/>
          <w:b/>
          <w:bCs/>
          <w:color w:val="000000"/>
          <w:sz w:val="22"/>
          <w:szCs w:val="22"/>
        </w:rPr>
        <w:t xml:space="preserve"> Program” website for access</w:t>
      </w:r>
      <w:r w:rsidR="00895A85">
        <w:rPr>
          <w:rFonts w:ascii="Arial" w:hAnsi="Arial" w:cs="Arial"/>
          <w:b/>
          <w:bCs/>
          <w:color w:val="000000"/>
          <w:sz w:val="22"/>
          <w:szCs w:val="22"/>
        </w:rPr>
        <w:t xml:space="preserve"> to</w:t>
      </w:r>
      <w:r w:rsidRPr="00443427">
        <w:rPr>
          <w:rFonts w:ascii="Arial" w:hAnsi="Arial" w:cs="Arial"/>
          <w:b/>
          <w:bCs/>
          <w:color w:val="000000"/>
          <w:sz w:val="22"/>
          <w:szCs w:val="22"/>
        </w:rPr>
        <w:t xml:space="preserve"> </w:t>
      </w:r>
      <w:r w:rsidR="00895A85">
        <w:rPr>
          <w:rFonts w:ascii="Arial" w:hAnsi="Arial" w:cs="Arial"/>
          <w:b/>
          <w:bCs/>
          <w:color w:val="000000"/>
          <w:sz w:val="22"/>
          <w:szCs w:val="22"/>
        </w:rPr>
        <w:t>template language for contracts,</w:t>
      </w:r>
      <w:r w:rsidRPr="00443427">
        <w:rPr>
          <w:rFonts w:ascii="Arial" w:hAnsi="Arial" w:cs="Arial"/>
          <w:b/>
          <w:bCs/>
          <w:color w:val="000000"/>
          <w:sz w:val="22"/>
          <w:szCs w:val="22"/>
        </w:rPr>
        <w:t xml:space="preserve"> teleconference agenda</w:t>
      </w:r>
      <w:r w:rsidR="00895A85">
        <w:rPr>
          <w:rFonts w:ascii="Arial" w:hAnsi="Arial" w:cs="Arial"/>
          <w:b/>
          <w:bCs/>
          <w:color w:val="000000"/>
          <w:sz w:val="22"/>
          <w:szCs w:val="22"/>
        </w:rPr>
        <w:t>s</w:t>
      </w:r>
      <w:r w:rsidRPr="00443427">
        <w:rPr>
          <w:rFonts w:ascii="Arial" w:hAnsi="Arial" w:cs="Arial"/>
          <w:b/>
          <w:bCs/>
          <w:color w:val="000000"/>
          <w:sz w:val="22"/>
          <w:szCs w:val="22"/>
        </w:rPr>
        <w:t xml:space="preserve"> and minutes, and </w:t>
      </w:r>
      <w:r w:rsidR="00895A85">
        <w:rPr>
          <w:rFonts w:ascii="Arial" w:hAnsi="Arial" w:cs="Arial"/>
          <w:b/>
          <w:bCs/>
          <w:color w:val="000000"/>
          <w:sz w:val="22"/>
          <w:szCs w:val="22"/>
        </w:rPr>
        <w:t xml:space="preserve">other </w:t>
      </w:r>
      <w:r w:rsidRPr="00443427">
        <w:rPr>
          <w:rFonts w:ascii="Arial" w:hAnsi="Arial" w:cs="Arial"/>
          <w:b/>
          <w:bCs/>
          <w:color w:val="000000"/>
          <w:sz w:val="22"/>
          <w:szCs w:val="22"/>
        </w:rPr>
        <w:t>sources of helpful information</w:t>
      </w:r>
    </w:p>
    <w:p w14:paraId="0D30B3F7" w14:textId="77777777" w:rsidR="005654E0" w:rsidRPr="00443427" w:rsidRDefault="005654E0" w:rsidP="005C08F4">
      <w:pPr>
        <w:keepNext/>
        <w:keepLines/>
        <w:widowControl/>
        <w:tabs>
          <w:tab w:val="left" w:pos="0"/>
        </w:tabs>
        <w:suppressAutoHyphens/>
        <w:spacing w:line="240" w:lineRule="atLeast"/>
        <w:rPr>
          <w:rFonts w:ascii="Arial" w:hAnsi="Arial" w:cs="Arial"/>
          <w:color w:val="000000"/>
          <w:sz w:val="22"/>
          <w:szCs w:val="22"/>
        </w:rPr>
      </w:pPr>
      <w:smartTag w:uri="urn:schemas-microsoft-com:office:smarttags" w:element="country-region">
        <w:smartTag w:uri="urn:schemas-microsoft-com:office:smarttags" w:element="place">
          <w:r>
            <w:rPr>
              <w:rFonts w:ascii="Arial" w:hAnsi="Arial" w:cs="Arial"/>
              <w:color w:val="000000"/>
              <w:sz w:val="22"/>
              <w:szCs w:val="22"/>
            </w:rPr>
            <w:t>U.S.</w:t>
          </w:r>
        </w:smartTag>
      </w:smartTag>
      <w:r>
        <w:rPr>
          <w:rFonts w:ascii="Arial" w:hAnsi="Arial" w:cs="Arial"/>
          <w:color w:val="000000"/>
          <w:sz w:val="22"/>
          <w:szCs w:val="22"/>
        </w:rPr>
        <w:t xml:space="preserve"> Department of Energy</w:t>
      </w:r>
    </w:p>
    <w:p w14:paraId="2074B8AA" w14:textId="77777777" w:rsidR="005654E0" w:rsidRPr="00C73B16" w:rsidRDefault="005654E0" w:rsidP="005C08F4">
      <w:pPr>
        <w:rPr>
          <w:rFonts w:ascii="Arial" w:eastAsia="Batang" w:hAnsi="Arial" w:cs="Arial"/>
          <w:bCs/>
          <w:sz w:val="22"/>
          <w:szCs w:val="22"/>
          <w:lang w:eastAsia="ko-KR"/>
        </w:rPr>
      </w:pPr>
      <w:hyperlink r:id="rId28" w:history="1">
        <w:r w:rsidRPr="00C73B16">
          <w:rPr>
            <w:rStyle w:val="Hyperlink"/>
            <w:rFonts w:ascii="Arial" w:eastAsia="Batang" w:hAnsi="Arial" w:cs="Arial"/>
            <w:bCs/>
            <w:color w:val="auto"/>
            <w:sz w:val="22"/>
            <w:szCs w:val="22"/>
            <w:lang w:eastAsia="ko-KR"/>
          </w:rPr>
          <w:t>http://www.fedcenter.gov/sustainableacquisition</w:t>
        </w:r>
      </w:hyperlink>
    </w:p>
    <w:p w14:paraId="38DD127F" w14:textId="77777777" w:rsidR="00895A85" w:rsidRDefault="00895A85" w:rsidP="005C08F4">
      <w:pPr>
        <w:widowControl/>
        <w:tabs>
          <w:tab w:val="left" w:pos="0"/>
        </w:tabs>
        <w:suppressAutoHyphens/>
        <w:spacing w:line="240" w:lineRule="atLeast"/>
        <w:rPr>
          <w:rFonts w:ascii="Arial" w:hAnsi="Arial" w:cs="Arial"/>
          <w:b/>
          <w:bCs/>
          <w:color w:val="000000"/>
          <w:sz w:val="22"/>
          <w:szCs w:val="22"/>
        </w:rPr>
      </w:pPr>
    </w:p>
    <w:p w14:paraId="141B6995" w14:textId="77777777" w:rsidR="005654E0" w:rsidRDefault="005654E0" w:rsidP="005C08F4">
      <w:pPr>
        <w:widowControl/>
        <w:tabs>
          <w:tab w:val="left" w:pos="0"/>
        </w:tabs>
        <w:suppressAutoHyphens/>
        <w:spacing w:line="240" w:lineRule="atLeast"/>
        <w:rPr>
          <w:rFonts w:ascii="Arial" w:hAnsi="Arial" w:cs="Arial"/>
          <w:bCs/>
          <w:color w:val="000000"/>
          <w:sz w:val="22"/>
          <w:szCs w:val="22"/>
        </w:rPr>
      </w:pPr>
      <w:r>
        <w:rPr>
          <w:rFonts w:ascii="Arial" w:hAnsi="Arial" w:cs="Arial"/>
          <w:b/>
          <w:bCs/>
          <w:color w:val="000000"/>
          <w:sz w:val="22"/>
          <w:szCs w:val="22"/>
        </w:rPr>
        <w:t>Acquisition - Buying Green</w:t>
      </w:r>
    </w:p>
    <w:p w14:paraId="7AAE2BA1" w14:textId="77777777" w:rsidR="005654E0" w:rsidRDefault="005654E0" w:rsidP="005C08F4">
      <w:pPr>
        <w:widowControl/>
        <w:tabs>
          <w:tab w:val="left" w:pos="0"/>
        </w:tabs>
        <w:suppressAutoHyphens/>
        <w:spacing w:line="240" w:lineRule="atLeast"/>
        <w:rPr>
          <w:rFonts w:ascii="Arial" w:hAnsi="Arial" w:cs="Arial"/>
          <w:bCs/>
          <w:color w:val="000000"/>
          <w:sz w:val="22"/>
          <w:szCs w:val="22"/>
        </w:rPr>
      </w:pPr>
      <w:r>
        <w:rPr>
          <w:rFonts w:ascii="Arial" w:hAnsi="Arial" w:cs="Arial"/>
          <w:bCs/>
          <w:color w:val="000000"/>
          <w:sz w:val="22"/>
          <w:szCs w:val="22"/>
        </w:rPr>
        <w:t>FedCenter</w:t>
      </w:r>
    </w:p>
    <w:p w14:paraId="06CCA9AA" w14:textId="77777777" w:rsidR="005654E0" w:rsidRPr="00796323" w:rsidRDefault="005654E0" w:rsidP="005C08F4">
      <w:pPr>
        <w:widowControl/>
        <w:tabs>
          <w:tab w:val="left" w:pos="0"/>
        </w:tabs>
        <w:suppressAutoHyphens/>
        <w:spacing w:line="240" w:lineRule="atLeast"/>
        <w:rPr>
          <w:rFonts w:ascii="Arial" w:hAnsi="Arial" w:cs="Arial"/>
          <w:bCs/>
          <w:color w:val="000000"/>
          <w:sz w:val="22"/>
          <w:szCs w:val="22"/>
        </w:rPr>
      </w:pPr>
      <w:r w:rsidRPr="00796323">
        <w:rPr>
          <w:rFonts w:ascii="Arial" w:hAnsi="Arial" w:cs="Arial"/>
          <w:bCs/>
          <w:color w:val="000000"/>
          <w:sz w:val="22"/>
          <w:szCs w:val="22"/>
        </w:rPr>
        <w:t>http://www.fedcenter.gov/programs/buygreen/</w:t>
      </w:r>
    </w:p>
    <w:p w14:paraId="7495A111" w14:textId="77777777" w:rsidR="005654E0" w:rsidRDefault="005654E0" w:rsidP="005C08F4">
      <w:pPr>
        <w:widowControl/>
        <w:tabs>
          <w:tab w:val="left" w:pos="0"/>
        </w:tabs>
        <w:suppressAutoHyphens/>
        <w:spacing w:line="240" w:lineRule="atLeast"/>
        <w:rPr>
          <w:rFonts w:ascii="Arial" w:hAnsi="Arial" w:cs="Arial"/>
          <w:b/>
          <w:bCs/>
          <w:color w:val="000000"/>
          <w:sz w:val="22"/>
          <w:szCs w:val="22"/>
        </w:rPr>
      </w:pPr>
    </w:p>
    <w:p w14:paraId="2B50FFDD" w14:textId="77777777" w:rsidR="005654E0" w:rsidRPr="00443427"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443427">
        <w:rPr>
          <w:rFonts w:ascii="Arial" w:hAnsi="Arial" w:cs="Arial"/>
          <w:b/>
          <w:bCs/>
          <w:color w:val="000000"/>
          <w:sz w:val="22"/>
          <w:szCs w:val="22"/>
        </w:rPr>
        <w:t>GENERAL PRODUCT INFORMATION</w:t>
      </w:r>
    </w:p>
    <w:p w14:paraId="5D749055" w14:textId="77777777" w:rsidR="005654E0" w:rsidRPr="00443427"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5BD1FEEB"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Compilation of Designated Products</w:t>
      </w:r>
    </w:p>
    <w:p w14:paraId="222D68BF" w14:textId="77777777" w:rsidR="005654E0" w:rsidRDefault="005654E0" w:rsidP="005C08F4">
      <w:pPr>
        <w:keepNext/>
        <w:keepLines/>
        <w:widowControl/>
        <w:tabs>
          <w:tab w:val="left" w:pos="0"/>
        </w:tabs>
        <w:suppressAutoHyphens/>
        <w:spacing w:line="240" w:lineRule="atLeast"/>
        <w:rPr>
          <w:rFonts w:ascii="Arial" w:hAnsi="Arial" w:cs="Arial"/>
          <w:bCs/>
          <w:color w:val="000000"/>
          <w:sz w:val="22"/>
          <w:szCs w:val="22"/>
        </w:rPr>
      </w:pPr>
      <w:r>
        <w:rPr>
          <w:rFonts w:ascii="Arial" w:hAnsi="Arial" w:cs="Arial"/>
          <w:bCs/>
          <w:color w:val="000000"/>
          <w:sz w:val="22"/>
          <w:szCs w:val="22"/>
        </w:rPr>
        <w:t>General Services Administration</w:t>
      </w:r>
    </w:p>
    <w:p w14:paraId="43182607" w14:textId="77777777" w:rsidR="005654E0" w:rsidRPr="00C66F6A" w:rsidRDefault="005654E0" w:rsidP="005C08F4">
      <w:pPr>
        <w:keepNext/>
        <w:keepLines/>
        <w:widowControl/>
        <w:tabs>
          <w:tab w:val="left" w:pos="0"/>
        </w:tabs>
        <w:suppressAutoHyphens/>
        <w:spacing w:line="240" w:lineRule="atLeast"/>
        <w:rPr>
          <w:rFonts w:ascii="Arial" w:hAnsi="Arial" w:cs="Arial"/>
          <w:bCs/>
          <w:color w:val="000000"/>
          <w:sz w:val="22"/>
          <w:szCs w:val="22"/>
        </w:rPr>
      </w:pPr>
      <w:hyperlink r:id="rId29" w:history="1">
        <w:r w:rsidRPr="00796F35">
          <w:rPr>
            <w:rStyle w:val="Hyperlink"/>
            <w:rFonts w:ascii="Arial" w:hAnsi="Arial" w:cs="Arial"/>
            <w:color w:val="auto"/>
            <w:sz w:val="22"/>
            <w:szCs w:val="22"/>
          </w:rPr>
          <w:t>http://www.sftool.gov/Account/LogOn?ReturnUrl=%2fImplement</w:t>
        </w:r>
      </w:hyperlink>
    </w:p>
    <w:p w14:paraId="1077AEB1"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5A756F1A" w14:textId="77777777" w:rsidR="001B6749" w:rsidRDefault="001B6749" w:rsidP="005C08F4">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Priority Products</w:t>
      </w:r>
    </w:p>
    <w:p w14:paraId="66341820" w14:textId="77777777" w:rsidR="001B6749" w:rsidRDefault="001B6749" w:rsidP="005C08F4">
      <w:pPr>
        <w:keepNext/>
        <w:keepLines/>
        <w:widowControl/>
        <w:tabs>
          <w:tab w:val="left" w:pos="0"/>
        </w:tabs>
        <w:suppressAutoHyphens/>
        <w:spacing w:line="240" w:lineRule="atLeast"/>
        <w:rPr>
          <w:rFonts w:ascii="Arial" w:hAnsi="Arial" w:cs="Arial"/>
          <w:bCs/>
          <w:color w:val="000000"/>
          <w:sz w:val="22"/>
          <w:szCs w:val="22"/>
        </w:rPr>
      </w:pPr>
      <w:smartTag w:uri="urn:schemas-microsoft-com:office:smarttags" w:element="country-region">
        <w:smartTag w:uri="urn:schemas-microsoft-com:office:smarttags" w:element="place">
          <w:r>
            <w:rPr>
              <w:rFonts w:ascii="Arial" w:hAnsi="Arial" w:cs="Arial"/>
              <w:bCs/>
              <w:color w:val="000000"/>
              <w:sz w:val="22"/>
              <w:szCs w:val="22"/>
            </w:rPr>
            <w:t>U.S.</w:t>
          </w:r>
        </w:smartTag>
      </w:smartTag>
      <w:r>
        <w:rPr>
          <w:rFonts w:ascii="Arial" w:hAnsi="Arial" w:cs="Arial"/>
          <w:bCs/>
          <w:color w:val="000000"/>
          <w:sz w:val="22"/>
          <w:szCs w:val="22"/>
        </w:rPr>
        <w:t xml:space="preserve"> Department of Energy</w:t>
      </w:r>
    </w:p>
    <w:p w14:paraId="778E821A" w14:textId="77777777" w:rsidR="001B6749" w:rsidRPr="00611576" w:rsidRDefault="001B6749" w:rsidP="001B6749">
      <w:pPr>
        <w:widowControl/>
        <w:tabs>
          <w:tab w:val="left" w:pos="0"/>
        </w:tabs>
        <w:suppressAutoHyphens/>
        <w:spacing w:line="240" w:lineRule="atLeast"/>
        <w:rPr>
          <w:rFonts w:ascii="Arial" w:hAnsi="Arial" w:cs="Arial"/>
          <w:bCs/>
          <w:color w:val="000000"/>
          <w:sz w:val="22"/>
          <w:szCs w:val="22"/>
        </w:rPr>
      </w:pPr>
      <w:hyperlink r:id="rId30" w:history="1">
        <w:r w:rsidRPr="005A67CC">
          <w:rPr>
            <w:rStyle w:val="Hyperlink"/>
            <w:rFonts w:ascii="Arial" w:hAnsi="Arial" w:cs="Arial"/>
            <w:bCs/>
            <w:sz w:val="22"/>
            <w:szCs w:val="22"/>
          </w:rPr>
          <w:t>http://sftool.gov/green-products/35/greenbuy-program-doe-optional?agencyId=7</w:t>
        </w:r>
      </w:hyperlink>
    </w:p>
    <w:p w14:paraId="312210AA" w14:textId="77777777" w:rsidR="001B6749" w:rsidRDefault="001B6749" w:rsidP="005C08F4">
      <w:pPr>
        <w:keepNext/>
        <w:keepLines/>
        <w:widowControl/>
        <w:tabs>
          <w:tab w:val="left" w:pos="0"/>
        </w:tabs>
        <w:suppressAutoHyphens/>
        <w:spacing w:line="240" w:lineRule="atLeast"/>
        <w:rPr>
          <w:rFonts w:ascii="Arial" w:hAnsi="Arial" w:cs="Arial"/>
          <w:b/>
          <w:bCs/>
          <w:color w:val="000000"/>
          <w:sz w:val="22"/>
          <w:szCs w:val="22"/>
        </w:rPr>
      </w:pPr>
    </w:p>
    <w:p w14:paraId="02E60EEC" w14:textId="77777777" w:rsidR="005654E0" w:rsidRPr="00074A32" w:rsidRDefault="005654E0" w:rsidP="005C08F4">
      <w:pPr>
        <w:keepNext/>
        <w:keepLines/>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t>Environmentally Preferable Products</w:t>
      </w:r>
    </w:p>
    <w:p w14:paraId="4ED719F2" w14:textId="77777777" w:rsidR="005654E0" w:rsidRPr="00074A32" w:rsidRDefault="005654E0" w:rsidP="009C45A7">
      <w:pPr>
        <w:widowControl/>
        <w:tabs>
          <w:tab w:val="left" w:pos="0"/>
        </w:tabs>
        <w:suppressAutoHyphens/>
        <w:spacing w:line="240" w:lineRule="atLeast"/>
        <w:rPr>
          <w:rFonts w:ascii="Arial" w:hAnsi="Arial" w:cs="Arial"/>
          <w:color w:val="000000"/>
          <w:sz w:val="22"/>
          <w:szCs w:val="22"/>
        </w:rPr>
      </w:pPr>
      <w:smartTag w:uri="urn:schemas-microsoft-com:office:smarttags" w:element="country-region">
        <w:smartTag w:uri="urn:schemas-microsoft-com:office:smarttags" w:element="place">
          <w:r w:rsidRPr="00074A32">
            <w:rPr>
              <w:rFonts w:ascii="Arial" w:hAnsi="Arial" w:cs="Arial"/>
              <w:color w:val="000000"/>
              <w:sz w:val="22"/>
              <w:szCs w:val="22"/>
            </w:rPr>
            <w:t>U.S.</w:t>
          </w:r>
        </w:smartTag>
      </w:smartTag>
      <w:r w:rsidRPr="00074A32">
        <w:rPr>
          <w:rFonts w:ascii="Arial" w:hAnsi="Arial" w:cs="Arial"/>
          <w:color w:val="000000"/>
          <w:sz w:val="22"/>
          <w:szCs w:val="22"/>
        </w:rPr>
        <w:t xml:space="preserve"> Environmental Protection Agency</w:t>
      </w:r>
    </w:p>
    <w:p w14:paraId="2D0B4B2F" w14:textId="77777777" w:rsidR="005654E0" w:rsidRDefault="005654E0" w:rsidP="009C45A7">
      <w:pPr>
        <w:widowControl/>
        <w:tabs>
          <w:tab w:val="left" w:pos="0"/>
        </w:tabs>
        <w:suppressAutoHyphens/>
        <w:spacing w:line="240" w:lineRule="atLeast"/>
        <w:rPr>
          <w:rFonts w:ascii="Arial" w:hAnsi="Arial" w:cs="Arial"/>
          <w:color w:val="00007F"/>
          <w:sz w:val="22"/>
          <w:szCs w:val="22"/>
          <w:u w:val="single"/>
        </w:rPr>
      </w:pPr>
      <w:hyperlink r:id="rId31" w:history="1">
        <w:r w:rsidRPr="00FE2567">
          <w:rPr>
            <w:rStyle w:val="Hyperlink"/>
            <w:rFonts w:ascii="Arial" w:hAnsi="Arial" w:cs="Arial"/>
            <w:sz w:val="22"/>
            <w:szCs w:val="22"/>
          </w:rPr>
          <w:t>http://yosemite1.epa.gov/oppt/eppstand2.nsf</w:t>
        </w:r>
      </w:hyperlink>
    </w:p>
    <w:p w14:paraId="255014A1" w14:textId="77777777" w:rsidR="005654E0" w:rsidRPr="00074FEC" w:rsidRDefault="005654E0" w:rsidP="009C45A7">
      <w:pPr>
        <w:widowControl/>
        <w:tabs>
          <w:tab w:val="left" w:pos="0"/>
        </w:tabs>
        <w:suppressAutoHyphens/>
        <w:spacing w:line="240" w:lineRule="atLeast"/>
        <w:rPr>
          <w:rFonts w:ascii="Arial" w:hAnsi="Arial" w:cs="Arial"/>
          <w:color w:val="00007F"/>
          <w:sz w:val="22"/>
          <w:szCs w:val="22"/>
          <w:u w:val="single"/>
        </w:rPr>
      </w:pPr>
    </w:p>
    <w:p w14:paraId="0C343411" w14:textId="77777777" w:rsidR="005654E0" w:rsidRPr="00074A32" w:rsidRDefault="005654E0" w:rsidP="009C45A7">
      <w:pPr>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t>Alternative Fuels and Vehicles</w:t>
      </w:r>
    </w:p>
    <w:p w14:paraId="49BE1FE8" w14:textId="77777777" w:rsidR="005654E0" w:rsidRPr="00074A32" w:rsidRDefault="005654E0" w:rsidP="009C45A7">
      <w:pPr>
        <w:widowControl/>
        <w:tabs>
          <w:tab w:val="left" w:pos="0"/>
        </w:tabs>
        <w:suppressAutoHyphens/>
        <w:spacing w:line="240" w:lineRule="atLeast"/>
        <w:rPr>
          <w:rFonts w:ascii="Arial" w:hAnsi="Arial" w:cs="Arial"/>
          <w:color w:val="000000"/>
          <w:sz w:val="22"/>
          <w:szCs w:val="22"/>
        </w:rPr>
      </w:pPr>
      <w:smartTag w:uri="urn:schemas-microsoft-com:office:smarttags" w:element="country-region">
        <w:smartTag w:uri="urn:schemas-microsoft-com:office:smarttags" w:element="place">
          <w:r w:rsidRPr="00074A32">
            <w:rPr>
              <w:rFonts w:ascii="Arial" w:hAnsi="Arial" w:cs="Arial"/>
              <w:color w:val="000000"/>
              <w:sz w:val="22"/>
              <w:szCs w:val="22"/>
            </w:rPr>
            <w:t>U.S.</w:t>
          </w:r>
        </w:smartTag>
      </w:smartTag>
      <w:r w:rsidRPr="00074A32">
        <w:rPr>
          <w:rFonts w:ascii="Arial" w:hAnsi="Arial" w:cs="Arial"/>
          <w:color w:val="000000"/>
          <w:sz w:val="22"/>
          <w:szCs w:val="22"/>
        </w:rPr>
        <w:t xml:space="preserve"> Department of Energy</w:t>
      </w:r>
    </w:p>
    <w:p w14:paraId="1DDAD5CF" w14:textId="77777777" w:rsidR="005654E0" w:rsidRDefault="005654E0" w:rsidP="009C45A7">
      <w:pPr>
        <w:widowControl/>
        <w:tabs>
          <w:tab w:val="left" w:pos="0"/>
        </w:tabs>
        <w:suppressAutoHyphens/>
        <w:spacing w:line="240" w:lineRule="atLeast"/>
        <w:rPr>
          <w:rFonts w:ascii="Arial" w:hAnsi="Arial" w:cs="Arial"/>
          <w:color w:val="00007F"/>
          <w:sz w:val="22"/>
          <w:szCs w:val="22"/>
          <w:u w:val="single"/>
        </w:rPr>
      </w:pPr>
      <w:hyperlink r:id="rId32" w:history="1">
        <w:r w:rsidRPr="00643C0B">
          <w:rPr>
            <w:rStyle w:val="Hyperlink"/>
            <w:rFonts w:ascii="Arial" w:hAnsi="Arial" w:cs="Arial"/>
            <w:sz w:val="22"/>
            <w:szCs w:val="22"/>
          </w:rPr>
          <w:t>http://www1.eere.energy.gov/femp/program/fedfleet_management.html</w:t>
        </w:r>
      </w:hyperlink>
    </w:p>
    <w:p w14:paraId="6F492776" w14:textId="77777777" w:rsidR="005654E0" w:rsidRPr="002F6C38" w:rsidRDefault="005654E0" w:rsidP="009C45A7">
      <w:pPr>
        <w:widowControl/>
        <w:tabs>
          <w:tab w:val="left" w:pos="0"/>
        </w:tabs>
        <w:suppressAutoHyphens/>
        <w:spacing w:line="240" w:lineRule="atLeast"/>
        <w:rPr>
          <w:rFonts w:ascii="Arial" w:hAnsi="Arial" w:cs="Arial"/>
          <w:color w:val="00007F"/>
          <w:sz w:val="22"/>
          <w:szCs w:val="22"/>
          <w:u w:val="single"/>
        </w:rPr>
      </w:pPr>
    </w:p>
    <w:p w14:paraId="647BBBB9" w14:textId="77777777" w:rsidR="005654E0" w:rsidRPr="00074A32" w:rsidRDefault="005654E0" w:rsidP="009C45A7">
      <w:pPr>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t>Biobased Products</w:t>
      </w:r>
    </w:p>
    <w:p w14:paraId="79DD8ABC" w14:textId="77777777" w:rsidR="005654E0" w:rsidRPr="00074A32" w:rsidRDefault="005654E0" w:rsidP="009C45A7">
      <w:pPr>
        <w:widowControl/>
        <w:tabs>
          <w:tab w:val="left" w:pos="0"/>
        </w:tabs>
        <w:suppressAutoHyphens/>
        <w:spacing w:line="240" w:lineRule="atLeast"/>
        <w:rPr>
          <w:rFonts w:ascii="Arial" w:hAnsi="Arial" w:cs="Arial"/>
          <w:color w:val="000000"/>
          <w:sz w:val="22"/>
          <w:szCs w:val="22"/>
        </w:rPr>
      </w:pPr>
      <w:smartTag w:uri="urn:schemas-microsoft-com:office:smarttags" w:element="country-region">
        <w:smartTag w:uri="urn:schemas-microsoft-com:office:smarttags" w:element="place">
          <w:r w:rsidRPr="00074A32">
            <w:rPr>
              <w:rFonts w:ascii="Arial" w:hAnsi="Arial" w:cs="Arial"/>
              <w:color w:val="000000"/>
              <w:sz w:val="22"/>
              <w:szCs w:val="22"/>
            </w:rPr>
            <w:t>U.S.</w:t>
          </w:r>
        </w:smartTag>
      </w:smartTag>
      <w:r w:rsidRPr="00074A32">
        <w:rPr>
          <w:rFonts w:ascii="Arial" w:hAnsi="Arial" w:cs="Arial"/>
          <w:color w:val="000000"/>
          <w:sz w:val="22"/>
          <w:szCs w:val="22"/>
        </w:rPr>
        <w:t xml:space="preserve"> Department of Agriculture</w:t>
      </w:r>
    </w:p>
    <w:bookmarkStart w:id="2" w:name="OLE_LINK4"/>
    <w:bookmarkEnd w:id="2"/>
    <w:p w14:paraId="43204908" w14:textId="77777777" w:rsidR="005654E0" w:rsidRDefault="005654E0" w:rsidP="009C45A7">
      <w:pPr>
        <w:widowControl/>
        <w:tabs>
          <w:tab w:val="left" w:pos="0"/>
        </w:tabs>
        <w:suppressAutoHyphens/>
        <w:spacing w:line="240" w:lineRule="atLeast"/>
        <w:rPr>
          <w:rFonts w:ascii="Arial" w:hAnsi="Arial" w:cs="Arial"/>
          <w:color w:val="00007F"/>
          <w:sz w:val="22"/>
          <w:szCs w:val="22"/>
          <w:u w:val="single"/>
        </w:rPr>
      </w:pPr>
      <w:r>
        <w:rPr>
          <w:rFonts w:ascii="Arial" w:hAnsi="Arial" w:cs="Arial"/>
          <w:color w:val="00007F"/>
          <w:sz w:val="22"/>
          <w:szCs w:val="22"/>
          <w:u w:val="single"/>
        </w:rPr>
        <w:fldChar w:fldCharType="begin"/>
      </w:r>
      <w:r>
        <w:rPr>
          <w:rFonts w:ascii="Arial" w:hAnsi="Arial" w:cs="Arial"/>
          <w:color w:val="00007F"/>
          <w:sz w:val="22"/>
          <w:szCs w:val="22"/>
          <w:u w:val="single"/>
        </w:rPr>
        <w:instrText xml:space="preserve"> HYPERLINK "</w:instrText>
      </w:r>
      <w:r w:rsidRPr="0095379D">
        <w:rPr>
          <w:rFonts w:ascii="Arial" w:hAnsi="Arial" w:cs="Arial"/>
          <w:color w:val="00007F"/>
          <w:sz w:val="22"/>
          <w:szCs w:val="22"/>
          <w:u w:val="single"/>
        </w:rPr>
        <w:instrText>http://www.biopreferred.gov/?SMSESSION=NO</w:instrText>
      </w:r>
      <w:r>
        <w:rPr>
          <w:rFonts w:ascii="Arial" w:hAnsi="Arial" w:cs="Arial"/>
          <w:color w:val="00007F"/>
          <w:sz w:val="22"/>
          <w:szCs w:val="22"/>
          <w:u w:val="single"/>
        </w:rPr>
        <w:instrText xml:space="preserve">" </w:instrText>
      </w:r>
      <w:r>
        <w:rPr>
          <w:rFonts w:ascii="Arial" w:hAnsi="Arial" w:cs="Arial"/>
          <w:color w:val="00007F"/>
          <w:sz w:val="22"/>
          <w:szCs w:val="22"/>
          <w:u w:val="single"/>
        </w:rPr>
        <w:fldChar w:fldCharType="separate"/>
      </w:r>
      <w:r w:rsidRPr="0059709E">
        <w:rPr>
          <w:rStyle w:val="Hyperlink"/>
          <w:rFonts w:ascii="Arial" w:hAnsi="Arial" w:cs="Arial"/>
          <w:sz w:val="22"/>
          <w:szCs w:val="22"/>
        </w:rPr>
        <w:t>http://www.biopreferred.gov/?SMSESSION=NO</w:t>
      </w:r>
      <w:r>
        <w:rPr>
          <w:rFonts w:ascii="Arial" w:hAnsi="Arial" w:cs="Arial"/>
          <w:color w:val="00007F"/>
          <w:sz w:val="22"/>
          <w:szCs w:val="22"/>
          <w:u w:val="single"/>
        </w:rPr>
        <w:fldChar w:fldCharType="end"/>
      </w:r>
    </w:p>
    <w:p w14:paraId="489E7FC3" w14:textId="77777777" w:rsidR="005654E0" w:rsidRPr="0095379D" w:rsidRDefault="005654E0" w:rsidP="005C08F4">
      <w:pPr>
        <w:keepNext/>
        <w:keepLines/>
        <w:widowControl/>
        <w:tabs>
          <w:tab w:val="left" w:pos="0"/>
        </w:tabs>
        <w:suppressAutoHyphens/>
        <w:spacing w:line="240" w:lineRule="atLeast"/>
        <w:rPr>
          <w:rFonts w:ascii="Arial" w:hAnsi="Arial" w:cs="Arial"/>
          <w:color w:val="00007F"/>
          <w:sz w:val="22"/>
          <w:szCs w:val="22"/>
          <w:u w:val="single"/>
        </w:rPr>
      </w:pPr>
    </w:p>
    <w:p w14:paraId="03983D1A" w14:textId="77777777" w:rsidR="005654E0" w:rsidRDefault="005654E0" w:rsidP="005C08F4">
      <w:pPr>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Construction</w:t>
      </w:r>
    </w:p>
    <w:p w14:paraId="026CB915" w14:textId="77777777" w:rsidR="005654E0" w:rsidRPr="00EA0134" w:rsidRDefault="005654E0" w:rsidP="005C08F4">
      <w:pPr>
        <w:widowControl/>
        <w:rPr>
          <w:rFonts w:ascii="Arial" w:hAnsi="Arial" w:cs="Arial"/>
          <w:bCs/>
          <w:sz w:val="22"/>
          <w:szCs w:val="22"/>
        </w:rPr>
      </w:pPr>
      <w:smartTag w:uri="urn:schemas-microsoft-com:office:smarttags" w:element="place">
        <w:smartTag w:uri="urn:schemas-microsoft-com:office:smarttags" w:element="PlaceName">
          <w:r w:rsidRPr="00EA0134">
            <w:rPr>
              <w:rFonts w:ascii="Arial" w:hAnsi="Arial" w:cs="Arial"/>
              <w:bCs/>
              <w:sz w:val="22"/>
              <w:szCs w:val="22"/>
            </w:rPr>
            <w:t>Whole</w:t>
          </w:r>
        </w:smartTag>
        <w:r w:rsidRPr="00EA0134">
          <w:rPr>
            <w:rFonts w:ascii="Arial" w:hAnsi="Arial" w:cs="Arial"/>
            <w:bCs/>
            <w:sz w:val="22"/>
            <w:szCs w:val="22"/>
          </w:rPr>
          <w:t xml:space="preserve"> </w:t>
        </w:r>
        <w:smartTag w:uri="urn:schemas-microsoft-com:office:smarttags" w:element="PlaceType">
          <w:r w:rsidRPr="00EA0134">
            <w:rPr>
              <w:rFonts w:ascii="Arial" w:hAnsi="Arial" w:cs="Arial"/>
              <w:bCs/>
              <w:sz w:val="22"/>
              <w:szCs w:val="22"/>
            </w:rPr>
            <w:t>Building</w:t>
          </w:r>
        </w:smartTag>
      </w:smartTag>
      <w:r w:rsidRPr="00EA0134">
        <w:rPr>
          <w:rFonts w:ascii="Arial" w:hAnsi="Arial" w:cs="Arial"/>
          <w:bCs/>
          <w:sz w:val="22"/>
          <w:szCs w:val="22"/>
        </w:rPr>
        <w:t xml:space="preserve"> Design Guide -- Technical Guidance for Implementing the</w:t>
      </w:r>
    </w:p>
    <w:p w14:paraId="20051BAB" w14:textId="77777777" w:rsidR="005654E0" w:rsidRPr="00EA0134" w:rsidRDefault="005654E0" w:rsidP="005C08F4">
      <w:pPr>
        <w:widowControl/>
        <w:rPr>
          <w:rFonts w:ascii="Arial" w:hAnsi="Arial" w:cs="Arial"/>
          <w:bCs/>
          <w:sz w:val="22"/>
          <w:szCs w:val="22"/>
        </w:rPr>
      </w:pPr>
      <w:r w:rsidRPr="00EA0134">
        <w:rPr>
          <w:rFonts w:ascii="Arial" w:hAnsi="Arial" w:cs="Arial"/>
          <w:bCs/>
          <w:sz w:val="22"/>
          <w:szCs w:val="22"/>
        </w:rPr>
        <w:t>Guiding Principles for Federal Leadership in High Performance and</w:t>
      </w:r>
    </w:p>
    <w:p w14:paraId="7F033C12" w14:textId="77777777" w:rsidR="005654E0" w:rsidRDefault="005654E0" w:rsidP="005C08F4">
      <w:pPr>
        <w:widowControl/>
        <w:rPr>
          <w:rFonts w:ascii="Arial" w:hAnsi="Arial" w:cs="Arial"/>
          <w:bCs/>
          <w:sz w:val="22"/>
          <w:szCs w:val="22"/>
        </w:rPr>
      </w:pPr>
      <w:r>
        <w:rPr>
          <w:rFonts w:ascii="Arial" w:hAnsi="Arial" w:cs="Arial"/>
          <w:bCs/>
          <w:sz w:val="22"/>
          <w:szCs w:val="22"/>
        </w:rPr>
        <w:t>Sustainable Buildings Memorandum of Understanding</w:t>
      </w:r>
      <w:r w:rsidRPr="00EA0134">
        <w:rPr>
          <w:rFonts w:ascii="Arial" w:hAnsi="Arial" w:cs="Arial"/>
          <w:bCs/>
          <w:sz w:val="22"/>
          <w:szCs w:val="22"/>
        </w:rPr>
        <w:t xml:space="preserve"> </w:t>
      </w:r>
    </w:p>
    <w:p w14:paraId="3A248449" w14:textId="77777777" w:rsidR="005654E0" w:rsidRPr="00EA0134" w:rsidRDefault="005654E0" w:rsidP="005C08F4">
      <w:pPr>
        <w:widowControl/>
        <w:rPr>
          <w:rFonts w:ascii="Arial" w:hAnsi="Arial" w:cs="Arial"/>
          <w:bCs/>
          <w:sz w:val="22"/>
          <w:szCs w:val="22"/>
        </w:rPr>
      </w:pPr>
      <w:r w:rsidRPr="00EA0134">
        <w:rPr>
          <w:rFonts w:ascii="Arial" w:hAnsi="Arial" w:cs="Arial"/>
          <w:bCs/>
          <w:color w:val="0000FF"/>
          <w:sz w:val="22"/>
          <w:szCs w:val="22"/>
          <w:u w:val="single"/>
        </w:rPr>
        <w:t>http://www.wbdg.org/</w:t>
      </w:r>
    </w:p>
    <w:p w14:paraId="25F3C734" w14:textId="77777777" w:rsidR="005654E0" w:rsidRPr="00EA0134" w:rsidRDefault="005654E0" w:rsidP="005C08F4">
      <w:pPr>
        <w:widowControl/>
        <w:rPr>
          <w:rFonts w:ascii="Arial" w:hAnsi="Arial" w:cs="Arial"/>
          <w:bCs/>
          <w:sz w:val="22"/>
          <w:szCs w:val="22"/>
        </w:rPr>
      </w:pPr>
      <w:r w:rsidRPr="00EA0134">
        <w:rPr>
          <w:rFonts w:ascii="Arial" w:hAnsi="Arial" w:cs="Arial"/>
          <w:bCs/>
          <w:sz w:val="22"/>
          <w:szCs w:val="22"/>
        </w:rPr>
        <w:t>The Federal Green Con</w:t>
      </w:r>
      <w:r>
        <w:rPr>
          <w:rFonts w:ascii="Arial" w:hAnsi="Arial" w:cs="Arial"/>
          <w:bCs/>
          <w:sz w:val="22"/>
          <w:szCs w:val="22"/>
        </w:rPr>
        <w:t xml:space="preserve">struction Guide for Specifiers with </w:t>
      </w:r>
      <w:r w:rsidRPr="00EA0134">
        <w:rPr>
          <w:rFonts w:ascii="Arial" w:hAnsi="Arial" w:cs="Arial"/>
          <w:bCs/>
          <w:sz w:val="22"/>
          <w:szCs w:val="22"/>
        </w:rPr>
        <w:t>more than</w:t>
      </w:r>
    </w:p>
    <w:p w14:paraId="142DD1D6" w14:textId="77777777" w:rsidR="005654E0" w:rsidRPr="00EA0134" w:rsidRDefault="005654E0" w:rsidP="005C08F4">
      <w:pPr>
        <w:widowControl/>
        <w:rPr>
          <w:rFonts w:ascii="Arial" w:hAnsi="Arial" w:cs="Arial"/>
          <w:bCs/>
          <w:sz w:val="22"/>
          <w:szCs w:val="22"/>
        </w:rPr>
      </w:pPr>
      <w:r w:rsidRPr="00EA0134">
        <w:rPr>
          <w:rFonts w:ascii="Arial" w:hAnsi="Arial" w:cs="Arial"/>
          <w:bCs/>
          <w:sz w:val="22"/>
          <w:szCs w:val="22"/>
        </w:rPr>
        <w:t>60 model gree</w:t>
      </w:r>
      <w:r>
        <w:rPr>
          <w:rFonts w:ascii="Arial" w:hAnsi="Arial" w:cs="Arial"/>
          <w:bCs/>
          <w:sz w:val="22"/>
          <w:szCs w:val="22"/>
        </w:rPr>
        <w:t>n construction spec sections</w:t>
      </w:r>
    </w:p>
    <w:p w14:paraId="3CD7BE35" w14:textId="77777777" w:rsidR="005654E0" w:rsidRPr="00EA0134" w:rsidRDefault="005654E0" w:rsidP="005C08F4">
      <w:pPr>
        <w:widowControl/>
        <w:rPr>
          <w:rFonts w:ascii="Arial" w:hAnsi="Arial" w:cs="Arial"/>
          <w:bCs/>
          <w:sz w:val="22"/>
          <w:szCs w:val="22"/>
        </w:rPr>
      </w:pPr>
      <w:hyperlink r:id="rId33" w:history="1">
        <w:r w:rsidRPr="00EA0134">
          <w:rPr>
            <w:rFonts w:ascii="Arial" w:hAnsi="Arial" w:cs="Arial"/>
            <w:bCs/>
            <w:color w:val="0000FF"/>
            <w:sz w:val="22"/>
            <w:szCs w:val="22"/>
            <w:u w:val="single"/>
          </w:rPr>
          <w:t>http://fedgreenspecs.wbdg.org</w:t>
        </w:r>
      </w:hyperlink>
    </w:p>
    <w:p w14:paraId="3BA8CB53" w14:textId="77777777" w:rsidR="005654E0" w:rsidRDefault="005654E0" w:rsidP="005C08F4">
      <w:pPr>
        <w:widowControl/>
        <w:tabs>
          <w:tab w:val="left" w:pos="0"/>
        </w:tabs>
        <w:suppressAutoHyphens/>
        <w:spacing w:line="240" w:lineRule="atLeast"/>
        <w:rPr>
          <w:rFonts w:ascii="Arial" w:hAnsi="Arial" w:cs="Arial"/>
          <w:b/>
          <w:bCs/>
          <w:color w:val="000000"/>
          <w:sz w:val="22"/>
          <w:szCs w:val="22"/>
        </w:rPr>
      </w:pPr>
    </w:p>
    <w:p w14:paraId="558D0159" w14:textId="77777777" w:rsidR="005654E0" w:rsidRPr="00074A32" w:rsidRDefault="005654E0" w:rsidP="00D9500E">
      <w:pPr>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fldChar w:fldCharType="begin"/>
      </w:r>
      <w:r w:rsidRPr="00074A32">
        <w:rPr>
          <w:rFonts w:ascii="Arial" w:hAnsi="Arial" w:cs="Arial"/>
          <w:b/>
          <w:bCs/>
          <w:color w:val="000000"/>
          <w:sz w:val="22"/>
          <w:szCs w:val="22"/>
        </w:rPr>
        <w:instrText xml:space="preserve">PRIVATE </w:instrText>
      </w:r>
      <w:r w:rsidRPr="00074A32">
        <w:rPr>
          <w:rFonts w:ascii="Arial" w:hAnsi="Arial" w:cs="Arial"/>
          <w:b/>
          <w:bCs/>
          <w:color w:val="000000"/>
          <w:sz w:val="22"/>
          <w:szCs w:val="22"/>
        </w:rPr>
        <w:fldChar w:fldCharType="end"/>
      </w:r>
      <w:r w:rsidRPr="00074A32">
        <w:rPr>
          <w:rFonts w:ascii="Arial" w:hAnsi="Arial" w:cs="Arial"/>
          <w:b/>
          <w:bCs/>
          <w:color w:val="000000"/>
          <w:sz w:val="22"/>
          <w:szCs w:val="22"/>
        </w:rPr>
        <w:t>Energy/Water Efficient Products</w:t>
      </w:r>
      <w:r w:rsidRPr="00074A32">
        <w:rPr>
          <w:rFonts w:ascii="Arial" w:hAnsi="Arial" w:cs="Arial"/>
          <w:b/>
          <w:bCs/>
          <w:color w:val="000000"/>
          <w:sz w:val="22"/>
          <w:szCs w:val="22"/>
        </w:rPr>
        <w:fldChar w:fldCharType="begin"/>
      </w:r>
      <w:r w:rsidRPr="00074A32">
        <w:rPr>
          <w:rFonts w:ascii="Arial" w:hAnsi="Arial" w:cs="Arial"/>
          <w:b/>
          <w:bCs/>
          <w:color w:val="000000"/>
          <w:sz w:val="22"/>
          <w:szCs w:val="22"/>
        </w:rPr>
        <w:instrText>tc  \l 1 "Energy/Water Efficient Products"</w:instrText>
      </w:r>
      <w:r w:rsidRPr="00074A32">
        <w:rPr>
          <w:rFonts w:ascii="Arial" w:hAnsi="Arial" w:cs="Arial"/>
          <w:b/>
          <w:bCs/>
          <w:color w:val="000000"/>
          <w:sz w:val="22"/>
          <w:szCs w:val="22"/>
        </w:rPr>
        <w:fldChar w:fldCharType="end"/>
      </w:r>
    </w:p>
    <w:p w14:paraId="1D799724" w14:textId="77777777" w:rsidR="005654E0" w:rsidRPr="00074A32" w:rsidRDefault="005654E0" w:rsidP="00D9500E">
      <w:pPr>
        <w:widowControl/>
        <w:tabs>
          <w:tab w:val="left" w:pos="0"/>
        </w:tabs>
        <w:suppressAutoHyphens/>
        <w:spacing w:line="240" w:lineRule="atLeast"/>
        <w:rPr>
          <w:rFonts w:ascii="Arial" w:hAnsi="Arial" w:cs="Arial"/>
          <w:color w:val="000000"/>
          <w:sz w:val="22"/>
          <w:szCs w:val="22"/>
        </w:rPr>
      </w:pPr>
      <w:r w:rsidRPr="00074A32">
        <w:rPr>
          <w:rFonts w:ascii="Arial" w:hAnsi="Arial" w:cs="Arial"/>
          <w:color w:val="000000"/>
          <w:sz w:val="22"/>
          <w:szCs w:val="22"/>
        </w:rPr>
        <w:t>Federal Energy Management Program</w:t>
      </w:r>
    </w:p>
    <w:p w14:paraId="5CA7F174" w14:textId="77777777" w:rsidR="005654E0" w:rsidRDefault="005654E0" w:rsidP="00D9500E">
      <w:pPr>
        <w:widowControl/>
        <w:tabs>
          <w:tab w:val="left" w:pos="0"/>
        </w:tabs>
        <w:suppressAutoHyphens/>
        <w:spacing w:line="240" w:lineRule="atLeast"/>
        <w:rPr>
          <w:rFonts w:ascii="Arial" w:hAnsi="Arial" w:cs="Arial"/>
          <w:color w:val="000000"/>
          <w:sz w:val="22"/>
          <w:szCs w:val="22"/>
        </w:rPr>
      </w:pPr>
      <w:hyperlink r:id="rId34" w:history="1">
        <w:r w:rsidRPr="000A1A3E">
          <w:rPr>
            <w:rStyle w:val="Hyperlink"/>
            <w:rFonts w:ascii="Arial" w:hAnsi="Arial" w:cs="Arial"/>
            <w:sz w:val="22"/>
            <w:szCs w:val="22"/>
          </w:rPr>
          <w:t>http://www.eere.energy.gov/femp/procurement/</w:t>
        </w:r>
      </w:hyperlink>
    </w:p>
    <w:p w14:paraId="31E6E3E1" w14:textId="77777777" w:rsidR="005654E0" w:rsidRDefault="005654E0" w:rsidP="00D9500E">
      <w:pPr>
        <w:widowControl/>
        <w:tabs>
          <w:tab w:val="left" w:pos="0"/>
        </w:tabs>
        <w:suppressAutoHyphens/>
        <w:spacing w:line="240" w:lineRule="atLeast"/>
        <w:rPr>
          <w:rFonts w:ascii="Arial" w:hAnsi="Arial" w:cs="Arial"/>
          <w:b/>
          <w:bCs/>
          <w:color w:val="000000"/>
          <w:sz w:val="22"/>
          <w:szCs w:val="22"/>
        </w:rPr>
      </w:pPr>
    </w:p>
    <w:p w14:paraId="01C1086E" w14:textId="77777777" w:rsidR="005654E0" w:rsidRPr="00074A32" w:rsidRDefault="005654E0" w:rsidP="00D9500E">
      <w:pPr>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fldChar w:fldCharType="begin"/>
      </w:r>
      <w:r w:rsidRPr="00074A32">
        <w:rPr>
          <w:rFonts w:ascii="Arial" w:hAnsi="Arial" w:cs="Arial"/>
          <w:b/>
          <w:bCs/>
          <w:color w:val="000000"/>
          <w:sz w:val="22"/>
          <w:szCs w:val="22"/>
        </w:rPr>
        <w:instrText xml:space="preserve">PRIVATE </w:instrText>
      </w:r>
      <w:r w:rsidRPr="00074A32">
        <w:rPr>
          <w:rFonts w:ascii="Arial" w:hAnsi="Arial" w:cs="Arial"/>
          <w:b/>
          <w:bCs/>
          <w:color w:val="000000"/>
          <w:sz w:val="22"/>
          <w:szCs w:val="22"/>
        </w:rPr>
        <w:fldChar w:fldCharType="end"/>
      </w:r>
      <w:r w:rsidRPr="00074A32">
        <w:rPr>
          <w:rFonts w:ascii="Arial" w:hAnsi="Arial" w:cs="Arial"/>
          <w:b/>
          <w:bCs/>
          <w:color w:val="000000"/>
          <w:sz w:val="22"/>
          <w:szCs w:val="22"/>
        </w:rPr>
        <w:t>Recycled Products and Suppliers</w:t>
      </w:r>
      <w:r w:rsidRPr="00074A32">
        <w:rPr>
          <w:rFonts w:ascii="Arial" w:hAnsi="Arial" w:cs="Arial"/>
          <w:b/>
          <w:bCs/>
          <w:color w:val="000000"/>
          <w:sz w:val="22"/>
          <w:szCs w:val="22"/>
        </w:rPr>
        <w:fldChar w:fldCharType="begin"/>
      </w:r>
      <w:r w:rsidRPr="00074A32">
        <w:rPr>
          <w:rFonts w:ascii="Arial" w:hAnsi="Arial" w:cs="Arial"/>
          <w:b/>
          <w:bCs/>
          <w:color w:val="000000"/>
          <w:sz w:val="22"/>
          <w:szCs w:val="22"/>
        </w:rPr>
        <w:instrText>tc  \l 1 "Recycled Products and Suppliers"</w:instrText>
      </w:r>
      <w:r w:rsidRPr="00074A32">
        <w:rPr>
          <w:rFonts w:ascii="Arial" w:hAnsi="Arial" w:cs="Arial"/>
          <w:b/>
          <w:bCs/>
          <w:color w:val="000000"/>
          <w:sz w:val="22"/>
          <w:szCs w:val="22"/>
        </w:rPr>
        <w:fldChar w:fldCharType="end"/>
      </w:r>
    </w:p>
    <w:p w14:paraId="656D27B2" w14:textId="77777777" w:rsidR="005654E0" w:rsidRPr="00074A32" w:rsidRDefault="005654E0" w:rsidP="00D9500E">
      <w:pPr>
        <w:widowControl/>
        <w:tabs>
          <w:tab w:val="left" w:pos="0"/>
        </w:tabs>
        <w:suppressAutoHyphens/>
        <w:spacing w:line="240" w:lineRule="atLeast"/>
        <w:rPr>
          <w:rFonts w:ascii="Arial" w:hAnsi="Arial" w:cs="Arial"/>
          <w:color w:val="000000"/>
          <w:sz w:val="22"/>
          <w:szCs w:val="22"/>
        </w:rPr>
      </w:pPr>
      <w:smartTag w:uri="urn:schemas-microsoft-com:office:smarttags" w:element="country-region">
        <w:smartTag w:uri="urn:schemas-microsoft-com:office:smarttags" w:element="place">
          <w:r w:rsidRPr="00074A32">
            <w:rPr>
              <w:rFonts w:ascii="Arial" w:hAnsi="Arial" w:cs="Arial"/>
              <w:color w:val="000000"/>
              <w:sz w:val="22"/>
              <w:szCs w:val="22"/>
            </w:rPr>
            <w:t>U.S.</w:t>
          </w:r>
        </w:smartTag>
      </w:smartTag>
      <w:r w:rsidRPr="00074A32">
        <w:rPr>
          <w:rFonts w:ascii="Arial" w:hAnsi="Arial" w:cs="Arial"/>
          <w:color w:val="000000"/>
          <w:sz w:val="22"/>
          <w:szCs w:val="22"/>
        </w:rPr>
        <w:t xml:space="preserve"> Environmental Protection Agency Comprehensive Procurement Guidelines</w:t>
      </w:r>
    </w:p>
    <w:p w14:paraId="2798B94D" w14:textId="77777777" w:rsidR="005654E0" w:rsidRDefault="005654E0" w:rsidP="00D9500E">
      <w:pPr>
        <w:widowControl/>
        <w:tabs>
          <w:tab w:val="left" w:pos="0"/>
        </w:tabs>
        <w:suppressAutoHyphens/>
        <w:spacing w:line="240" w:lineRule="atLeast"/>
        <w:rPr>
          <w:rFonts w:ascii="Arial" w:hAnsi="Arial" w:cs="Arial"/>
          <w:color w:val="00007F"/>
          <w:sz w:val="22"/>
          <w:szCs w:val="22"/>
          <w:u w:val="single"/>
        </w:rPr>
      </w:pPr>
      <w:hyperlink r:id="rId35" w:history="1">
        <w:r w:rsidRPr="00817881">
          <w:rPr>
            <w:rStyle w:val="Hyperlink"/>
            <w:rFonts w:ascii="Arial" w:hAnsi="Arial" w:cs="Arial"/>
            <w:sz w:val="22"/>
            <w:szCs w:val="22"/>
          </w:rPr>
          <w:t>http://www.epa.gov/wastes/conserve/tools/cpg/products/index.htm</w:t>
        </w:r>
      </w:hyperlink>
    </w:p>
    <w:p w14:paraId="29097D17" w14:textId="77777777" w:rsidR="00DB5F7A" w:rsidRDefault="00DB5F7A" w:rsidP="005C08F4">
      <w:pPr>
        <w:widowControl/>
        <w:tabs>
          <w:tab w:val="left" w:pos="0"/>
        </w:tabs>
        <w:suppressAutoHyphens/>
        <w:spacing w:line="240" w:lineRule="atLeast"/>
        <w:rPr>
          <w:rFonts w:ascii="Arial" w:hAnsi="Arial" w:cs="Arial"/>
          <w:b/>
          <w:bCs/>
          <w:color w:val="000000"/>
          <w:sz w:val="22"/>
          <w:szCs w:val="22"/>
        </w:rPr>
      </w:pPr>
    </w:p>
    <w:p w14:paraId="6C10A515" w14:textId="77777777" w:rsidR="005654E0" w:rsidRPr="00074A32" w:rsidRDefault="005654E0" w:rsidP="00DB5F7A">
      <w:pPr>
        <w:keepNext/>
        <w:keepLines/>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lastRenderedPageBreak/>
        <w:t>Substitutes for Ozone-Depleting Products</w:t>
      </w:r>
    </w:p>
    <w:p w14:paraId="559A0CA4" w14:textId="77777777" w:rsidR="005654E0" w:rsidRPr="00074A32" w:rsidRDefault="005654E0" w:rsidP="00DB5F7A">
      <w:pPr>
        <w:keepNext/>
        <w:keepLines/>
        <w:widowControl/>
        <w:tabs>
          <w:tab w:val="left" w:pos="0"/>
        </w:tabs>
        <w:suppressAutoHyphens/>
        <w:spacing w:line="240" w:lineRule="atLeast"/>
        <w:rPr>
          <w:rFonts w:ascii="Arial" w:hAnsi="Arial" w:cs="Arial"/>
          <w:color w:val="000000"/>
          <w:sz w:val="22"/>
          <w:szCs w:val="22"/>
        </w:rPr>
      </w:pPr>
      <w:smartTag w:uri="urn:schemas-microsoft-com:office:smarttags" w:element="country-region">
        <w:smartTag w:uri="urn:schemas-microsoft-com:office:smarttags" w:element="place">
          <w:r w:rsidRPr="00074A32">
            <w:rPr>
              <w:rFonts w:ascii="Arial" w:hAnsi="Arial" w:cs="Arial"/>
              <w:color w:val="000000"/>
              <w:sz w:val="22"/>
              <w:szCs w:val="22"/>
            </w:rPr>
            <w:t>U.S.</w:t>
          </w:r>
        </w:smartTag>
      </w:smartTag>
      <w:r w:rsidRPr="00074A32">
        <w:rPr>
          <w:rFonts w:ascii="Arial" w:hAnsi="Arial" w:cs="Arial"/>
          <w:color w:val="000000"/>
          <w:sz w:val="22"/>
          <w:szCs w:val="22"/>
        </w:rPr>
        <w:t xml:space="preserve"> Environmental Protection Agency</w:t>
      </w:r>
    </w:p>
    <w:p w14:paraId="11E3CCB8" w14:textId="77777777" w:rsidR="005654E0" w:rsidRPr="00E21D93" w:rsidRDefault="005654E0" w:rsidP="00DB5F7A">
      <w:pPr>
        <w:keepNext/>
        <w:keepLines/>
        <w:widowControl/>
        <w:tabs>
          <w:tab w:val="left" w:pos="0"/>
        </w:tabs>
        <w:suppressAutoHyphens/>
        <w:spacing w:line="240" w:lineRule="atLeast"/>
        <w:rPr>
          <w:rFonts w:ascii="Arial" w:hAnsi="Arial" w:cs="Arial"/>
          <w:color w:val="00007F"/>
          <w:sz w:val="22"/>
          <w:szCs w:val="22"/>
          <w:u w:val="single"/>
        </w:rPr>
      </w:pPr>
      <w:hyperlink r:id="rId36" w:history="1">
        <w:r w:rsidRPr="00643C0B">
          <w:rPr>
            <w:rStyle w:val="Hyperlink"/>
            <w:rFonts w:ascii="Arial" w:hAnsi="Arial" w:cs="Arial"/>
            <w:sz w:val="22"/>
            <w:szCs w:val="22"/>
          </w:rPr>
          <w:t>http://www.epa.gov/ozone/snap/lists/index.html</w:t>
        </w:r>
      </w:hyperlink>
    </w:p>
    <w:p w14:paraId="6B3159DA" w14:textId="77777777" w:rsidR="005654E0" w:rsidRPr="00443427" w:rsidRDefault="005654E0" w:rsidP="005C08F4">
      <w:pPr>
        <w:widowControl/>
        <w:tabs>
          <w:tab w:val="left" w:pos="0"/>
        </w:tabs>
        <w:suppressAutoHyphens/>
        <w:spacing w:line="240" w:lineRule="atLeast"/>
        <w:rPr>
          <w:rFonts w:ascii="Arial" w:hAnsi="Arial" w:cs="Arial"/>
          <w:color w:val="000000"/>
          <w:sz w:val="22"/>
          <w:szCs w:val="22"/>
        </w:rPr>
      </w:pPr>
    </w:p>
    <w:p w14:paraId="5F50E413" w14:textId="77777777" w:rsidR="005654E0" w:rsidRPr="00443427"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443427">
        <w:rPr>
          <w:rFonts w:ascii="Arial" w:hAnsi="Arial" w:cs="Arial"/>
          <w:b/>
          <w:bCs/>
          <w:i/>
          <w:iCs/>
          <w:color w:val="000000"/>
          <w:sz w:val="28"/>
          <w:szCs w:val="28"/>
        </w:rPr>
        <w:fldChar w:fldCharType="begin"/>
      </w:r>
      <w:r w:rsidRPr="00443427">
        <w:rPr>
          <w:rFonts w:ascii="Arial" w:hAnsi="Arial" w:cs="Arial"/>
          <w:b/>
          <w:bCs/>
          <w:i/>
          <w:iCs/>
          <w:color w:val="000000"/>
          <w:sz w:val="28"/>
          <w:szCs w:val="28"/>
        </w:rPr>
        <w:instrText xml:space="preserve">PRIVATE </w:instrText>
      </w:r>
      <w:r w:rsidRPr="00443427">
        <w:rPr>
          <w:rFonts w:ascii="Arial" w:hAnsi="Arial" w:cs="Arial"/>
          <w:b/>
          <w:bCs/>
          <w:i/>
          <w:iCs/>
          <w:color w:val="000000"/>
          <w:sz w:val="28"/>
          <w:szCs w:val="28"/>
        </w:rPr>
        <w:fldChar w:fldCharType="end"/>
      </w:r>
      <w:r w:rsidRPr="00443427">
        <w:rPr>
          <w:rFonts w:ascii="Arial" w:hAnsi="Arial" w:cs="Arial"/>
          <w:b/>
          <w:bCs/>
          <w:color w:val="000000"/>
          <w:sz w:val="22"/>
          <w:szCs w:val="22"/>
        </w:rPr>
        <w:t>SPECIFIC PRODUCT CATEGORIES</w:t>
      </w:r>
      <w:r w:rsidRPr="00443427">
        <w:rPr>
          <w:rFonts w:ascii="Arial" w:hAnsi="Arial" w:cs="Arial"/>
          <w:b/>
          <w:bCs/>
          <w:i/>
          <w:iCs/>
          <w:color w:val="000000"/>
          <w:sz w:val="28"/>
          <w:szCs w:val="28"/>
        </w:rPr>
        <w:fldChar w:fldCharType="begin"/>
      </w:r>
      <w:r w:rsidRPr="00443427">
        <w:rPr>
          <w:rFonts w:ascii="Arial" w:hAnsi="Arial" w:cs="Arial"/>
          <w:b/>
          <w:bCs/>
          <w:i/>
          <w:iCs/>
          <w:color w:val="000000"/>
          <w:sz w:val="28"/>
          <w:szCs w:val="28"/>
        </w:rPr>
        <w:instrText>tc  \l 2 "</w:instrText>
      </w:r>
      <w:r w:rsidRPr="00443427">
        <w:rPr>
          <w:rFonts w:ascii="Arial" w:hAnsi="Arial" w:cs="Arial"/>
          <w:b/>
          <w:bCs/>
          <w:color w:val="000000"/>
          <w:sz w:val="22"/>
          <w:szCs w:val="22"/>
        </w:rPr>
        <w:instrText>SPECIFIC PRODUCT CATEGORIES</w:instrText>
      </w:r>
      <w:r w:rsidRPr="00443427">
        <w:rPr>
          <w:rFonts w:ascii="Arial" w:hAnsi="Arial" w:cs="Arial"/>
          <w:b/>
          <w:bCs/>
          <w:i/>
          <w:iCs/>
          <w:color w:val="000000"/>
          <w:sz w:val="28"/>
          <w:szCs w:val="28"/>
        </w:rPr>
        <w:instrText>"</w:instrText>
      </w:r>
      <w:r w:rsidRPr="00443427">
        <w:rPr>
          <w:rFonts w:ascii="Arial" w:hAnsi="Arial" w:cs="Arial"/>
          <w:b/>
          <w:bCs/>
          <w:i/>
          <w:iCs/>
          <w:color w:val="000000"/>
          <w:sz w:val="28"/>
          <w:szCs w:val="28"/>
        </w:rPr>
        <w:fldChar w:fldCharType="end"/>
      </w:r>
    </w:p>
    <w:p w14:paraId="3D4A8BB0" w14:textId="77777777" w:rsidR="005654E0" w:rsidRPr="00443427"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6FDDB028"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Carpet</w:t>
      </w:r>
    </w:p>
    <w:p w14:paraId="26BBEAD7" w14:textId="77777777" w:rsidR="005654E0" w:rsidRDefault="005654E0" w:rsidP="005C08F4">
      <w:pPr>
        <w:keepNext/>
        <w:keepLines/>
        <w:widowControl/>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Contract Language and Standards/Guidelines</w:t>
      </w:r>
    </w:p>
    <w:p w14:paraId="122CFAC6" w14:textId="77777777" w:rsidR="005654E0" w:rsidRDefault="005654E0" w:rsidP="005C08F4">
      <w:pPr>
        <w:keepNext/>
        <w:keepLines/>
        <w:widowControl/>
        <w:tabs>
          <w:tab w:val="left" w:pos="0"/>
          <w:tab w:val="left" w:pos="360"/>
          <w:tab w:val="left" w:pos="720"/>
        </w:tabs>
        <w:suppressAutoHyphens/>
        <w:spacing w:line="240" w:lineRule="atLeast"/>
        <w:ind w:left="720" w:hanging="360"/>
        <w:rPr>
          <w:rFonts w:ascii="Arial" w:hAnsi="Arial" w:cs="Arial"/>
          <w:color w:val="000000"/>
          <w:sz w:val="22"/>
          <w:szCs w:val="22"/>
        </w:rPr>
      </w:pPr>
      <w:smartTag w:uri="urn:schemas-microsoft-com:office:smarttags" w:element="country-region">
        <w:smartTag w:uri="urn:schemas-microsoft-com:office:smarttags" w:element="place">
          <w:r>
            <w:rPr>
              <w:rFonts w:ascii="Arial" w:hAnsi="Arial" w:cs="Arial"/>
              <w:color w:val="000000"/>
              <w:sz w:val="22"/>
              <w:szCs w:val="22"/>
            </w:rPr>
            <w:t>U.S.</w:t>
          </w:r>
        </w:smartTag>
      </w:smartTag>
      <w:r>
        <w:rPr>
          <w:rFonts w:ascii="Arial" w:hAnsi="Arial" w:cs="Arial"/>
          <w:color w:val="000000"/>
          <w:sz w:val="22"/>
          <w:szCs w:val="22"/>
        </w:rPr>
        <w:t xml:space="preserve"> Environmental Protection Agency</w:t>
      </w:r>
    </w:p>
    <w:p w14:paraId="629D280A" w14:textId="77777777" w:rsidR="005654E0" w:rsidRDefault="005654E0" w:rsidP="005C08F4">
      <w:pPr>
        <w:keepNext/>
        <w:keepLines/>
        <w:widowControl/>
        <w:tabs>
          <w:tab w:val="left" w:pos="0"/>
          <w:tab w:val="left" w:pos="360"/>
          <w:tab w:val="left" w:pos="720"/>
        </w:tabs>
        <w:suppressAutoHyphens/>
        <w:spacing w:line="240" w:lineRule="atLeast"/>
        <w:ind w:left="720" w:hanging="360"/>
        <w:rPr>
          <w:rFonts w:ascii="Arial" w:hAnsi="Arial" w:cs="Arial"/>
          <w:color w:val="00007F"/>
          <w:sz w:val="22"/>
          <w:szCs w:val="22"/>
          <w:u w:val="single"/>
        </w:rPr>
      </w:pPr>
      <w:r>
        <w:rPr>
          <w:rFonts w:ascii="Arial" w:hAnsi="Arial" w:cs="Arial"/>
          <w:color w:val="000000"/>
          <w:sz w:val="22"/>
          <w:szCs w:val="22"/>
        </w:rPr>
        <w:t xml:space="preserve">Select “carpet” at </w:t>
      </w:r>
      <w:hyperlink r:id="rId37" w:history="1">
        <w:r w:rsidRPr="00A95F28">
          <w:rPr>
            <w:rStyle w:val="Hyperlink"/>
            <w:rFonts w:ascii="Arial" w:hAnsi="Arial" w:cs="Arial"/>
            <w:sz w:val="22"/>
            <w:szCs w:val="22"/>
          </w:rPr>
          <w:t>http://yosemite.epa.gov/oppt/eppstand2.nsf/Pages/Search.html?Open</w:t>
        </w:r>
      </w:hyperlink>
    </w:p>
    <w:p w14:paraId="4215E49E" w14:textId="77777777" w:rsidR="005654E0" w:rsidRDefault="005654E0" w:rsidP="005C08F4">
      <w:pPr>
        <w:keepNext/>
        <w:keepLines/>
        <w:widowControl/>
        <w:tabs>
          <w:tab w:val="left" w:pos="0"/>
          <w:tab w:val="left" w:pos="360"/>
          <w:tab w:val="left" w:pos="720"/>
        </w:tabs>
        <w:suppressAutoHyphens/>
        <w:spacing w:line="240" w:lineRule="atLeast"/>
        <w:ind w:left="720" w:hanging="360"/>
        <w:rPr>
          <w:rFonts w:ascii="Arial" w:hAnsi="Arial" w:cs="Arial"/>
          <w:color w:val="00007F"/>
          <w:sz w:val="22"/>
          <w:szCs w:val="22"/>
          <w:u w:val="single"/>
        </w:rPr>
      </w:pPr>
    </w:p>
    <w:p w14:paraId="5CF06B32" w14:textId="77777777" w:rsidR="005654E0" w:rsidRDefault="005654E0" w:rsidP="005C08F4">
      <w:pPr>
        <w:keepNext/>
        <w:keepLines/>
        <w:widowControl/>
        <w:tabs>
          <w:tab w:val="left" w:pos="0"/>
          <w:tab w:val="left" w:pos="360"/>
          <w:tab w:val="left" w:pos="720"/>
        </w:tabs>
        <w:suppressAutoHyphens/>
        <w:spacing w:line="240" w:lineRule="atLeast"/>
        <w:ind w:left="720" w:hanging="360"/>
        <w:rPr>
          <w:rFonts w:ascii="Arial" w:hAnsi="Arial" w:cs="Arial"/>
          <w:color w:val="00007F"/>
          <w:sz w:val="22"/>
          <w:szCs w:val="22"/>
        </w:rPr>
      </w:pPr>
      <w:smartTag w:uri="urn:schemas-microsoft-com:office:smarttags" w:element="State">
        <w:smartTag w:uri="urn:schemas-microsoft-com:office:smarttags" w:element="place">
          <w:r>
            <w:rPr>
              <w:rFonts w:ascii="Arial" w:hAnsi="Arial" w:cs="Arial"/>
              <w:color w:val="00007F"/>
              <w:sz w:val="22"/>
              <w:szCs w:val="22"/>
            </w:rPr>
            <w:t>California</w:t>
          </w:r>
        </w:smartTag>
      </w:smartTag>
      <w:r>
        <w:rPr>
          <w:rFonts w:ascii="Arial" w:hAnsi="Arial" w:cs="Arial"/>
          <w:color w:val="00007F"/>
          <w:sz w:val="22"/>
          <w:szCs w:val="22"/>
        </w:rPr>
        <w:t xml:space="preserve"> Carpet Standard</w:t>
      </w:r>
    </w:p>
    <w:p w14:paraId="0E4D494A" w14:textId="77777777" w:rsidR="005654E0" w:rsidRPr="00D97064" w:rsidRDefault="005654E0" w:rsidP="005C08F4">
      <w:pPr>
        <w:keepNext/>
        <w:keepLines/>
        <w:widowControl/>
        <w:tabs>
          <w:tab w:val="left" w:pos="0"/>
          <w:tab w:val="left" w:pos="360"/>
          <w:tab w:val="left" w:pos="720"/>
        </w:tabs>
        <w:suppressAutoHyphens/>
        <w:spacing w:line="240" w:lineRule="atLeast"/>
        <w:ind w:left="720" w:hanging="360"/>
        <w:rPr>
          <w:rFonts w:ascii="Arial" w:hAnsi="Arial" w:cs="Arial"/>
          <w:color w:val="000000"/>
          <w:sz w:val="22"/>
          <w:szCs w:val="22"/>
        </w:rPr>
      </w:pPr>
      <w:r w:rsidRPr="00D97064">
        <w:rPr>
          <w:rFonts w:ascii="Arial" w:hAnsi="Arial" w:cs="Arial"/>
          <w:color w:val="000000"/>
          <w:sz w:val="22"/>
          <w:szCs w:val="22"/>
        </w:rPr>
        <w:t>http://www.documents.dgs.ca.gov/green/epp/standards.pdf</w:t>
      </w:r>
    </w:p>
    <w:p w14:paraId="4601537B" w14:textId="77777777" w:rsidR="005654E0" w:rsidRDefault="005654E0" w:rsidP="005C08F4">
      <w:pPr>
        <w:tabs>
          <w:tab w:val="left" w:pos="0"/>
          <w:tab w:val="left" w:pos="360"/>
          <w:tab w:val="left" w:pos="720"/>
        </w:tabs>
        <w:suppressAutoHyphens/>
        <w:spacing w:line="240" w:lineRule="atLeast"/>
        <w:ind w:left="720" w:hanging="360"/>
        <w:rPr>
          <w:rFonts w:ascii="Arial" w:hAnsi="Arial" w:cs="Arial"/>
          <w:color w:val="000000"/>
          <w:sz w:val="22"/>
          <w:szCs w:val="22"/>
        </w:rPr>
      </w:pPr>
    </w:p>
    <w:p w14:paraId="3BEC66FB" w14:textId="77777777" w:rsidR="005654E0" w:rsidRDefault="005654E0" w:rsidP="005C08F4">
      <w:pPr>
        <w:keepNext/>
        <w:keepLine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Recycled Content Specifications and Suppliers</w:t>
      </w:r>
    </w:p>
    <w:p w14:paraId="77378817" w14:textId="77777777" w:rsidR="005654E0" w:rsidRDefault="005654E0" w:rsidP="005C08F4">
      <w:pPr>
        <w:keepNext/>
        <w:keepLines/>
        <w:tabs>
          <w:tab w:val="left" w:pos="0"/>
          <w:tab w:val="left" w:pos="360"/>
          <w:tab w:val="left" w:pos="720"/>
        </w:tabs>
        <w:suppressAutoHyphens/>
        <w:spacing w:line="240" w:lineRule="atLeast"/>
        <w:ind w:left="720" w:hanging="360"/>
        <w:rPr>
          <w:rFonts w:ascii="Arial" w:hAnsi="Arial" w:cs="Arial"/>
          <w:color w:val="000000"/>
          <w:sz w:val="22"/>
          <w:szCs w:val="22"/>
        </w:rPr>
      </w:pPr>
      <w:smartTag w:uri="urn:schemas-microsoft-com:office:smarttags" w:element="country-region">
        <w:smartTag w:uri="urn:schemas-microsoft-com:office:smarttags" w:element="place">
          <w:r>
            <w:rPr>
              <w:rFonts w:ascii="Arial" w:hAnsi="Arial" w:cs="Arial"/>
              <w:color w:val="000000"/>
              <w:sz w:val="22"/>
              <w:szCs w:val="22"/>
            </w:rPr>
            <w:t>U.S.</w:t>
          </w:r>
        </w:smartTag>
      </w:smartTag>
      <w:r>
        <w:rPr>
          <w:rFonts w:ascii="Arial" w:hAnsi="Arial" w:cs="Arial"/>
          <w:color w:val="000000"/>
          <w:sz w:val="22"/>
          <w:szCs w:val="22"/>
        </w:rPr>
        <w:t xml:space="preserve"> Environmental Protection Agency</w:t>
      </w:r>
    </w:p>
    <w:p w14:paraId="286CE38D" w14:textId="77777777" w:rsidR="005654E0" w:rsidRDefault="005654E0" w:rsidP="005C08F4">
      <w:pPr>
        <w:keepNext/>
        <w:keepLine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7F"/>
          <w:sz w:val="22"/>
          <w:szCs w:val="22"/>
          <w:u w:val="single"/>
        </w:rPr>
        <w:t>http://www.epa.gov/epaoswer/non-hw/procure/products/carpet.htm</w:t>
      </w:r>
    </w:p>
    <w:p w14:paraId="7462622D" w14:textId="77777777" w:rsidR="005654E0" w:rsidRDefault="005654E0" w:rsidP="005C08F4">
      <w:pPr>
        <w:tabs>
          <w:tab w:val="left" w:pos="0"/>
          <w:tab w:val="left" w:pos="360"/>
          <w:tab w:val="left" w:pos="720"/>
        </w:tabs>
        <w:suppressAutoHyphens/>
        <w:spacing w:line="240" w:lineRule="atLeast"/>
        <w:ind w:left="720" w:hanging="360"/>
        <w:rPr>
          <w:rFonts w:ascii="Arial" w:hAnsi="Arial" w:cs="Arial"/>
          <w:color w:val="000000"/>
          <w:sz w:val="22"/>
          <w:szCs w:val="22"/>
        </w:rPr>
      </w:pPr>
    </w:p>
    <w:p w14:paraId="7D5D3CE6" w14:textId="77777777" w:rsidR="005654E0" w:rsidRDefault="005654E0" w:rsidP="005C08F4">
      <w:pPr>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 xml:space="preserve">Suppliers Meeting </w:t>
      </w:r>
      <w:smartTag w:uri="urn:schemas-microsoft-com:office:smarttags" w:element="State">
        <w:smartTag w:uri="urn:schemas-microsoft-com:office:smarttags" w:element="place">
          <w:r>
            <w:rPr>
              <w:rFonts w:ascii="Arial" w:hAnsi="Arial" w:cs="Arial"/>
              <w:b/>
              <w:bCs/>
              <w:color w:val="000000"/>
              <w:sz w:val="22"/>
              <w:szCs w:val="22"/>
            </w:rPr>
            <w:t>California</w:t>
          </w:r>
        </w:smartTag>
      </w:smartTag>
      <w:r>
        <w:rPr>
          <w:rFonts w:ascii="Arial" w:hAnsi="Arial" w:cs="Arial"/>
          <w:b/>
          <w:bCs/>
          <w:color w:val="000000"/>
          <w:sz w:val="22"/>
          <w:szCs w:val="22"/>
        </w:rPr>
        <w:t xml:space="preserve"> Carpet Standard</w:t>
      </w:r>
    </w:p>
    <w:p w14:paraId="7CF63AC3" w14:textId="77777777" w:rsidR="005654E0" w:rsidRPr="00D97064" w:rsidRDefault="005654E0" w:rsidP="005C08F4">
      <w:pPr>
        <w:tabs>
          <w:tab w:val="left" w:pos="0"/>
          <w:tab w:val="left" w:pos="360"/>
          <w:tab w:val="left" w:pos="720"/>
        </w:tabs>
        <w:suppressAutoHyphens/>
        <w:spacing w:line="240" w:lineRule="atLeast"/>
        <w:ind w:left="720" w:hanging="360"/>
        <w:rPr>
          <w:rFonts w:ascii="Arial" w:hAnsi="Arial" w:cs="Arial"/>
          <w:color w:val="00007F"/>
          <w:sz w:val="22"/>
          <w:szCs w:val="22"/>
        </w:rPr>
      </w:pPr>
      <w:r w:rsidRPr="00D97064">
        <w:rPr>
          <w:rFonts w:ascii="Arial" w:hAnsi="Arial" w:cs="Arial"/>
          <w:color w:val="00007F"/>
          <w:sz w:val="22"/>
          <w:szCs w:val="22"/>
        </w:rPr>
        <w:t>http://www.green.ca.gov/EPP/carpets.htm</w:t>
      </w:r>
    </w:p>
    <w:p w14:paraId="0D394ABF" w14:textId="77777777" w:rsidR="005654E0" w:rsidRDefault="005654E0" w:rsidP="005C08F4">
      <w:pPr>
        <w:tabs>
          <w:tab w:val="left" w:pos="0"/>
        </w:tabs>
        <w:suppressAutoHyphens/>
        <w:spacing w:line="240" w:lineRule="atLeast"/>
        <w:rPr>
          <w:rFonts w:ascii="Arial" w:hAnsi="Arial" w:cs="Arial"/>
          <w:color w:val="000000"/>
          <w:sz w:val="22"/>
          <w:szCs w:val="22"/>
        </w:rPr>
      </w:pPr>
    </w:p>
    <w:p w14:paraId="69F53742" w14:textId="77777777" w:rsidR="005654E0" w:rsidRDefault="005654E0" w:rsidP="000B00D5">
      <w:pPr>
        <w:widowControl/>
        <w:suppressLineNumbers/>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Cement/Concrete</w:t>
      </w:r>
    </w:p>
    <w:p w14:paraId="7F55CFD1"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Recycled Content Specifications and Suppliers</w:t>
      </w:r>
    </w:p>
    <w:p w14:paraId="1A1273E6"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smartTag w:uri="urn:schemas-microsoft-com:office:smarttags" w:element="country-region">
        <w:smartTag w:uri="urn:schemas-microsoft-com:office:smarttags" w:element="place">
          <w:r>
            <w:rPr>
              <w:rFonts w:ascii="Arial" w:hAnsi="Arial" w:cs="Arial"/>
              <w:color w:val="000000"/>
              <w:sz w:val="22"/>
              <w:szCs w:val="22"/>
            </w:rPr>
            <w:t>U.S.</w:t>
          </w:r>
        </w:smartTag>
      </w:smartTag>
      <w:r>
        <w:rPr>
          <w:rFonts w:ascii="Arial" w:hAnsi="Arial" w:cs="Arial"/>
          <w:color w:val="000000"/>
          <w:sz w:val="22"/>
          <w:szCs w:val="22"/>
        </w:rPr>
        <w:t xml:space="preserve"> Environmental Protection Agency</w:t>
      </w:r>
    </w:p>
    <w:p w14:paraId="50F4F27B"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color w:val="00007F"/>
          <w:sz w:val="22"/>
          <w:szCs w:val="22"/>
        </w:rPr>
      </w:pPr>
      <w:r>
        <w:rPr>
          <w:rFonts w:ascii="Arial" w:hAnsi="Arial" w:cs="Arial"/>
          <w:color w:val="00007F"/>
          <w:sz w:val="22"/>
          <w:szCs w:val="22"/>
          <w:u w:val="single"/>
        </w:rPr>
        <w:t>http://www.epa.gov/epaoswer/non-hw/procure/products/cement.htm</w:t>
      </w:r>
    </w:p>
    <w:p w14:paraId="60072DCD" w14:textId="77777777" w:rsidR="005654E0" w:rsidRDefault="005654E0" w:rsidP="000B00D5">
      <w:pPr>
        <w:widowControl/>
        <w:suppressLineNumbers/>
        <w:tabs>
          <w:tab w:val="left" w:pos="0"/>
        </w:tabs>
        <w:suppressAutoHyphens/>
        <w:spacing w:line="240" w:lineRule="atLeast"/>
        <w:ind w:left="720" w:hanging="720"/>
        <w:rPr>
          <w:rFonts w:ascii="Arial" w:hAnsi="Arial" w:cs="Arial"/>
          <w:b/>
          <w:bCs/>
          <w:color w:val="000000"/>
          <w:sz w:val="22"/>
          <w:szCs w:val="22"/>
        </w:rPr>
      </w:pPr>
    </w:p>
    <w:p w14:paraId="0E74F881" w14:textId="77777777" w:rsidR="005654E0" w:rsidRDefault="005654E0" w:rsidP="000B00D5">
      <w:pPr>
        <w:widowControl/>
        <w:suppressLineNumbers/>
        <w:tabs>
          <w:tab w:val="left" w:pos="0"/>
        </w:tabs>
        <w:suppressAutoHyphens/>
        <w:spacing w:line="240" w:lineRule="atLeast"/>
        <w:rPr>
          <w:rFonts w:ascii="Arial" w:hAnsi="Arial" w:cs="Arial"/>
          <w:b/>
          <w:bCs/>
          <w:color w:val="000000"/>
          <w:sz w:val="26"/>
          <w:szCs w:val="26"/>
        </w:rPr>
      </w:pPr>
      <w:r>
        <w:rPr>
          <w:rFonts w:ascii="Arial" w:hAnsi="Arial" w:cs="Arial"/>
          <w:b/>
          <w:bCs/>
          <w:color w:val="000000"/>
          <w:sz w:val="22"/>
          <w:szCs w:val="22"/>
        </w:rPr>
        <w:t>Cleaning Products</w:t>
      </w:r>
    </w:p>
    <w:p w14:paraId="386E16F9"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Contract Language and Standards/Guidelines</w:t>
      </w:r>
      <w:r>
        <w:rPr>
          <w:rFonts w:ascii="Arial" w:hAnsi="Arial" w:cs="Arial"/>
          <w:b/>
          <w:bCs/>
          <w:color w:val="000000"/>
          <w:sz w:val="26"/>
          <w:szCs w:val="26"/>
        </w:rPr>
        <w:fldChar w:fldCharType="begin"/>
      </w:r>
      <w:r>
        <w:rPr>
          <w:rFonts w:ascii="Arial" w:hAnsi="Arial" w:cs="Arial"/>
          <w:b/>
          <w:bCs/>
          <w:color w:val="000000"/>
          <w:sz w:val="26"/>
          <w:szCs w:val="26"/>
        </w:rPr>
        <w:instrText>tc  \l 3 "</w:instrText>
      </w:r>
      <w:r>
        <w:rPr>
          <w:rFonts w:ascii="Arial" w:hAnsi="Arial" w:cs="Arial"/>
          <w:b/>
          <w:bCs/>
          <w:color w:val="000000"/>
          <w:sz w:val="22"/>
          <w:szCs w:val="22"/>
        </w:rPr>
        <w:instrText>Contract Language and Standards/Guidelines</w:instrText>
      </w:r>
      <w:r>
        <w:rPr>
          <w:rFonts w:ascii="Arial" w:hAnsi="Arial" w:cs="Arial"/>
          <w:b/>
          <w:bCs/>
          <w:color w:val="000000"/>
          <w:sz w:val="26"/>
          <w:szCs w:val="26"/>
        </w:rPr>
        <w:instrText>"</w:instrText>
      </w:r>
      <w:r>
        <w:rPr>
          <w:rFonts w:ascii="Arial" w:hAnsi="Arial" w:cs="Arial"/>
          <w:b/>
          <w:bCs/>
          <w:color w:val="000000"/>
          <w:sz w:val="26"/>
          <w:szCs w:val="26"/>
        </w:rPr>
        <w:fldChar w:fldCharType="end"/>
      </w:r>
    </w:p>
    <w:p w14:paraId="72742B71"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smartTag w:uri="urn:schemas-microsoft-com:office:smarttags" w:element="country-region">
        <w:smartTag w:uri="urn:schemas-microsoft-com:office:smarttags" w:element="place">
          <w:r>
            <w:rPr>
              <w:rFonts w:ascii="Arial" w:hAnsi="Arial" w:cs="Arial"/>
              <w:color w:val="000000"/>
              <w:sz w:val="22"/>
              <w:szCs w:val="22"/>
            </w:rPr>
            <w:t>U.S.</w:t>
          </w:r>
        </w:smartTag>
      </w:smartTag>
      <w:r>
        <w:rPr>
          <w:rFonts w:ascii="Arial" w:hAnsi="Arial" w:cs="Arial"/>
          <w:color w:val="000000"/>
          <w:sz w:val="22"/>
          <w:szCs w:val="22"/>
        </w:rPr>
        <w:t xml:space="preserve"> Environmental Protection Agency</w:t>
      </w:r>
    </w:p>
    <w:p w14:paraId="6DB377D9"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00"/>
          <w:sz w:val="22"/>
          <w:szCs w:val="22"/>
        </w:rPr>
        <w:t xml:space="preserve">Select “cleaning supplies” at </w:t>
      </w:r>
      <w:r>
        <w:rPr>
          <w:rFonts w:ascii="Arial" w:hAnsi="Arial" w:cs="Arial"/>
          <w:color w:val="00007F"/>
          <w:sz w:val="22"/>
          <w:szCs w:val="22"/>
          <w:u w:val="single"/>
        </w:rPr>
        <w:t>http://yosemite.epa.gov/oppt/eppstand2.nsf/Pages/Search.html?Open</w:t>
      </w:r>
    </w:p>
    <w:p w14:paraId="1909ABF5"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b/>
          <w:bCs/>
          <w:color w:val="000000"/>
          <w:sz w:val="22"/>
          <w:szCs w:val="22"/>
        </w:rPr>
      </w:pPr>
    </w:p>
    <w:p w14:paraId="23168DAD"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Suppliers</w:t>
      </w:r>
    </w:p>
    <w:p w14:paraId="3345FE1D" w14:textId="77777777" w:rsidR="005654E0" w:rsidRPr="001B14A6"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EcoLogo CCD 104 Hand Cleaners – Industrial</w:t>
      </w:r>
    </w:p>
    <w:p w14:paraId="1F327754" w14:textId="77777777" w:rsidR="005654E0" w:rsidRPr="001B14A6"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http://www.ecologo.org/en/seeourcriteria/details.asp?ccd_id=329</w:t>
      </w:r>
    </w:p>
    <w:p w14:paraId="6E188E5B" w14:textId="77777777" w:rsidR="005654E0" w:rsidRPr="001B14A6"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EcoLogo CCD 110 Cleaning and Degreasing Compounds</w:t>
      </w:r>
    </w:p>
    <w:p w14:paraId="3F1A25C8" w14:textId="77777777" w:rsidR="005654E0" w:rsidRPr="001B14A6"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http://www.ecologo.org/en/seeourcriteria/details.asp?ccd_id=335</w:t>
      </w:r>
    </w:p>
    <w:p w14:paraId="692832B6" w14:textId="77777777" w:rsidR="005654E0" w:rsidRPr="001B14A6"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p>
    <w:p w14:paraId="462E4DC7" w14:textId="77777777" w:rsidR="005654E0" w:rsidRPr="00685B6B"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lang w:val="es-ES"/>
        </w:rPr>
      </w:pPr>
      <w:r w:rsidRPr="00685B6B">
        <w:rPr>
          <w:rFonts w:ascii="Arial" w:hAnsi="Arial" w:cs="Arial"/>
          <w:bCs/>
          <w:color w:val="000000"/>
          <w:sz w:val="22"/>
          <w:szCs w:val="22"/>
          <w:lang w:val="es-ES"/>
        </w:rPr>
        <w:t>EcoLogo CCD 115 Odor Control Additives</w:t>
      </w:r>
    </w:p>
    <w:p w14:paraId="796AA714" w14:textId="77777777" w:rsidR="005654E0" w:rsidRPr="00685B6B"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lang w:val="es-ES"/>
        </w:rPr>
      </w:pPr>
      <w:hyperlink r:id="rId38" w:history="1">
        <w:r w:rsidRPr="00685B6B">
          <w:rPr>
            <w:rStyle w:val="Hyperlink"/>
            <w:rFonts w:ascii="Arial" w:hAnsi="Arial" w:cs="Arial"/>
            <w:sz w:val="22"/>
            <w:szCs w:val="22"/>
            <w:lang w:val="es-ES"/>
          </w:rPr>
          <w:t>http://www.ecologo.org/en/seeourcriteria/details.asp?ccd_id=340</w:t>
        </w:r>
      </w:hyperlink>
    </w:p>
    <w:p w14:paraId="0B9897AA" w14:textId="77777777" w:rsidR="005654E0" w:rsidRPr="00685B6B"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lang w:val="es-ES"/>
        </w:rPr>
      </w:pPr>
    </w:p>
    <w:p w14:paraId="77FF0FB9" w14:textId="77777777" w:rsidR="005654E0" w:rsidRPr="001B14A6" w:rsidRDefault="005654E0" w:rsidP="00F97341">
      <w:pPr>
        <w:keepNext/>
        <w:keepLines/>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EcoLogo CCD-146 Hard Surface Cleaners</w:t>
      </w:r>
    </w:p>
    <w:p w14:paraId="0F0B2A8A" w14:textId="77777777" w:rsidR="005654E0" w:rsidRPr="001B14A6" w:rsidRDefault="005654E0" w:rsidP="00F97341">
      <w:pPr>
        <w:keepNext/>
        <w:keepLines/>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hyperlink r:id="rId39" w:history="1">
        <w:r w:rsidRPr="001B14A6">
          <w:rPr>
            <w:rStyle w:val="Hyperlink"/>
            <w:rFonts w:ascii="Arial" w:hAnsi="Arial" w:cs="Arial"/>
            <w:bCs/>
            <w:sz w:val="22"/>
            <w:szCs w:val="22"/>
          </w:rPr>
          <w:t>http://www.ecologo.org/en/seeourcriteria/details.asp?ccd_id=371</w:t>
        </w:r>
      </w:hyperlink>
    </w:p>
    <w:p w14:paraId="3A6BAD33" w14:textId="77777777" w:rsidR="005654E0" w:rsidRPr="001B14A6"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p>
    <w:p w14:paraId="4FE058CA" w14:textId="77777777" w:rsidR="005654E0" w:rsidRPr="001B14A6"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EcoLogo CCD-147 Floor Care Products</w:t>
      </w:r>
    </w:p>
    <w:p w14:paraId="6CBB205C" w14:textId="77777777" w:rsidR="005654E0" w:rsidRPr="001B14A6"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hyperlink r:id="rId40" w:history="1">
        <w:r w:rsidRPr="001B14A6">
          <w:rPr>
            <w:rStyle w:val="Hyperlink"/>
            <w:rFonts w:ascii="Arial" w:hAnsi="Arial" w:cs="Arial"/>
            <w:bCs/>
            <w:sz w:val="22"/>
            <w:szCs w:val="22"/>
          </w:rPr>
          <w:t>http://www.ecologo.org/en/seeourcriteria/details.asp?ccd_id=372</w:t>
        </w:r>
      </w:hyperlink>
    </w:p>
    <w:p w14:paraId="61D56799" w14:textId="77777777" w:rsidR="005654E0" w:rsidRPr="001B14A6"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EcoLogo CCD 148 Carpet and Upholstery Cleaners</w:t>
      </w:r>
    </w:p>
    <w:p w14:paraId="52F4544A" w14:textId="77777777" w:rsidR="005654E0" w:rsidRPr="001B14A6"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http://www.ecologo.org/en/seeourcriteria/details.asp?ccd_id=373</w:t>
      </w:r>
    </w:p>
    <w:p w14:paraId="02527074" w14:textId="77777777" w:rsidR="005654E0" w:rsidRPr="00907979"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16"/>
          <w:szCs w:val="16"/>
        </w:rPr>
      </w:pPr>
    </w:p>
    <w:p w14:paraId="2FB0D640" w14:textId="77777777" w:rsidR="005654E0" w:rsidRPr="001B14A6" w:rsidRDefault="005654E0" w:rsidP="00D9500E">
      <w:pPr>
        <w:keepNext/>
        <w:keepLines/>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EcoLogo CCD 166 Disinfectants and Disinfectant Cleaners</w:t>
      </w:r>
    </w:p>
    <w:p w14:paraId="2E18335D" w14:textId="77777777" w:rsidR="005654E0" w:rsidRPr="001B14A6" w:rsidRDefault="005654E0" w:rsidP="00D9500E">
      <w:pPr>
        <w:keepNext/>
        <w:keepLines/>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http://www.ecologo.org/en/seeourcriteria/details.asp?ccd_id=391</w:t>
      </w:r>
    </w:p>
    <w:p w14:paraId="717746A8" w14:textId="77777777" w:rsidR="005654E0" w:rsidRPr="00907979"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16"/>
          <w:szCs w:val="16"/>
        </w:rPr>
      </w:pPr>
    </w:p>
    <w:p w14:paraId="07DE8D00" w14:textId="77777777" w:rsidR="005654E0" w:rsidRPr="00186FA9" w:rsidRDefault="005654E0" w:rsidP="0086235D">
      <w:pPr>
        <w:keepNext/>
        <w:keepLines/>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00"/>
          <w:sz w:val="22"/>
          <w:szCs w:val="22"/>
        </w:rPr>
        <w:lastRenderedPageBreak/>
        <w:t>Green Seal GS-37</w:t>
      </w:r>
      <w:r w:rsidRPr="00186FA9">
        <w:rPr>
          <w:rFonts w:ascii="Arial" w:hAnsi="Arial" w:cs="Arial"/>
          <w:color w:val="000000"/>
          <w:sz w:val="22"/>
          <w:szCs w:val="22"/>
        </w:rPr>
        <w:t xml:space="preserve"> Indust</w:t>
      </w:r>
      <w:r>
        <w:rPr>
          <w:rFonts w:ascii="Arial" w:hAnsi="Arial" w:cs="Arial"/>
          <w:color w:val="000000"/>
          <w:sz w:val="22"/>
          <w:szCs w:val="22"/>
        </w:rPr>
        <w:t>rial and Institutional Cleaners</w:t>
      </w:r>
    </w:p>
    <w:p w14:paraId="7FD3F71D" w14:textId="77777777" w:rsidR="005654E0" w:rsidRDefault="005654E0" w:rsidP="0086235D">
      <w:pPr>
        <w:keepNext/>
        <w:keepLines/>
        <w:widowControl/>
        <w:suppressLineNumbers/>
        <w:tabs>
          <w:tab w:val="left" w:pos="0"/>
        </w:tabs>
        <w:suppressAutoHyphens/>
        <w:spacing w:line="240" w:lineRule="atLeast"/>
        <w:ind w:left="360"/>
        <w:rPr>
          <w:rFonts w:ascii="Arial" w:hAnsi="Arial" w:cs="Arial"/>
          <w:sz w:val="22"/>
          <w:szCs w:val="22"/>
        </w:rPr>
      </w:pPr>
      <w:hyperlink r:id="rId41" w:anchor="cleaners" w:history="1">
        <w:r w:rsidRPr="00A95F28">
          <w:rPr>
            <w:rStyle w:val="Hyperlink"/>
            <w:rFonts w:ascii="Arial" w:hAnsi="Arial" w:cs="Arial"/>
            <w:sz w:val="22"/>
            <w:szCs w:val="22"/>
          </w:rPr>
          <w:t>http://www.greenseal.org/findaproduct/index.cfm#cleaners</w:t>
        </w:r>
      </w:hyperlink>
    </w:p>
    <w:p w14:paraId="01BC03A2" w14:textId="77777777" w:rsidR="005654E0" w:rsidRPr="00907979" w:rsidRDefault="005654E0" w:rsidP="000B00D5">
      <w:pPr>
        <w:widowControl/>
        <w:suppressLineNumbers/>
        <w:tabs>
          <w:tab w:val="left" w:pos="0"/>
        </w:tabs>
        <w:suppressAutoHyphens/>
        <w:spacing w:line="240" w:lineRule="atLeast"/>
        <w:rPr>
          <w:rFonts w:ascii="Arial" w:hAnsi="Arial" w:cs="Arial"/>
          <w:sz w:val="16"/>
          <w:szCs w:val="16"/>
        </w:rPr>
      </w:pPr>
    </w:p>
    <w:p w14:paraId="24E40724" w14:textId="77777777" w:rsidR="005654E0" w:rsidRDefault="005654E0" w:rsidP="000B00D5">
      <w:pPr>
        <w:widowControl/>
        <w:suppressLineNumbers/>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Construction Materials and Products</w:t>
      </w:r>
    </w:p>
    <w:p w14:paraId="5AF2A6C7"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Contract Language</w:t>
      </w:r>
    </w:p>
    <w:p w14:paraId="29F501B4"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smartTag w:uri="urn:schemas-microsoft-com:office:smarttags" w:element="country-region">
        <w:smartTag w:uri="urn:schemas-microsoft-com:office:smarttags" w:element="place">
          <w:r>
            <w:rPr>
              <w:rFonts w:ascii="Arial" w:hAnsi="Arial" w:cs="Arial"/>
              <w:color w:val="000000"/>
              <w:sz w:val="22"/>
              <w:szCs w:val="22"/>
            </w:rPr>
            <w:t>U.S.</w:t>
          </w:r>
        </w:smartTag>
      </w:smartTag>
      <w:r>
        <w:rPr>
          <w:rFonts w:ascii="Arial" w:hAnsi="Arial" w:cs="Arial"/>
          <w:color w:val="000000"/>
          <w:sz w:val="22"/>
          <w:szCs w:val="22"/>
        </w:rPr>
        <w:t xml:space="preserve"> Department of Energy</w:t>
      </w:r>
    </w:p>
    <w:p w14:paraId="374F0EF6" w14:textId="77777777" w:rsidR="005654E0" w:rsidRDefault="005654E0" w:rsidP="000B00D5">
      <w:pPr>
        <w:widowControl/>
        <w:suppressLineNumbers/>
        <w:tabs>
          <w:tab w:val="left" w:pos="0"/>
          <w:tab w:val="left" w:pos="360"/>
          <w:tab w:val="left" w:pos="720"/>
        </w:tabs>
        <w:suppressAutoHyphens/>
        <w:spacing w:line="240" w:lineRule="atLeast"/>
        <w:ind w:left="720" w:right="360" w:hanging="360"/>
        <w:rPr>
          <w:rFonts w:ascii="Arial" w:hAnsi="Arial" w:cs="Arial"/>
          <w:color w:val="000000"/>
          <w:sz w:val="22"/>
          <w:szCs w:val="22"/>
        </w:rPr>
      </w:pPr>
      <w:proofErr w:type="gramStart"/>
      <w:r w:rsidRPr="00555CB9">
        <w:rPr>
          <w:rFonts w:ascii="Arial" w:hAnsi="Arial" w:cs="Arial"/>
          <w:color w:val="00007F"/>
          <w:sz w:val="22"/>
          <w:szCs w:val="22"/>
          <w:u w:val="single"/>
        </w:rPr>
        <w:t>http://www.hss.doe.gov/pp/epp/epspecs.html</w:t>
      </w:r>
      <w:r>
        <w:rPr>
          <w:rFonts w:ascii="Arial" w:hAnsi="Arial" w:cs="Arial"/>
          <w:color w:val="000000"/>
          <w:sz w:val="22"/>
          <w:szCs w:val="22"/>
        </w:rPr>
        <w:t xml:space="preserve"> ,</w:t>
      </w:r>
      <w:proofErr w:type="gramEnd"/>
      <w:r>
        <w:rPr>
          <w:rFonts w:ascii="Arial" w:hAnsi="Arial" w:cs="Arial"/>
          <w:color w:val="000000"/>
          <w:sz w:val="22"/>
          <w:szCs w:val="22"/>
        </w:rPr>
        <w:t xml:space="preserve"> see “Construction Services”</w:t>
      </w:r>
    </w:p>
    <w:p w14:paraId="6EFDD286" w14:textId="77777777" w:rsidR="005654E0" w:rsidRPr="00907979" w:rsidRDefault="005654E0" w:rsidP="000B00D5">
      <w:pPr>
        <w:widowControl/>
        <w:suppressLineNumbers/>
        <w:tabs>
          <w:tab w:val="left" w:pos="0"/>
          <w:tab w:val="left" w:pos="360"/>
          <w:tab w:val="left" w:pos="720"/>
        </w:tabs>
        <w:suppressAutoHyphens/>
        <w:spacing w:line="240" w:lineRule="atLeast"/>
        <w:ind w:left="720" w:right="360" w:hanging="360"/>
        <w:rPr>
          <w:rFonts w:ascii="Arial" w:hAnsi="Arial" w:cs="Arial"/>
          <w:color w:val="000000"/>
          <w:sz w:val="16"/>
          <w:szCs w:val="16"/>
        </w:rPr>
      </w:pPr>
    </w:p>
    <w:p w14:paraId="1A8252BF" w14:textId="77777777" w:rsidR="005654E0" w:rsidRDefault="005654E0" w:rsidP="001A330F">
      <w:pPr>
        <w:keepNext/>
        <w:keepLines/>
        <w:widowControl/>
        <w:suppressLineNumbers/>
        <w:tabs>
          <w:tab w:val="left" w:pos="0"/>
          <w:tab w:val="left" w:pos="360"/>
          <w:tab w:val="left" w:pos="720"/>
        </w:tabs>
        <w:suppressAutoHyphens/>
        <w:spacing w:line="240" w:lineRule="atLeast"/>
        <w:ind w:left="720" w:right="360" w:hanging="360"/>
        <w:rPr>
          <w:rFonts w:ascii="Arial" w:hAnsi="Arial" w:cs="Arial"/>
          <w:b/>
          <w:color w:val="000000"/>
          <w:sz w:val="22"/>
          <w:szCs w:val="22"/>
        </w:rPr>
      </w:pPr>
      <w:r>
        <w:rPr>
          <w:rFonts w:ascii="Arial" w:hAnsi="Arial" w:cs="Arial"/>
          <w:b/>
          <w:color w:val="000000"/>
          <w:sz w:val="22"/>
          <w:szCs w:val="22"/>
        </w:rPr>
        <w:t>Green Format Index to Construction Products</w:t>
      </w:r>
    </w:p>
    <w:p w14:paraId="14AD2ACD" w14:textId="77777777" w:rsidR="005654E0" w:rsidRDefault="005654E0" w:rsidP="001A330F">
      <w:pPr>
        <w:keepNext/>
        <w:keepLines/>
        <w:widowControl/>
        <w:suppressLineNumbers/>
        <w:tabs>
          <w:tab w:val="left" w:pos="0"/>
          <w:tab w:val="left" w:pos="360"/>
          <w:tab w:val="left" w:pos="720"/>
        </w:tabs>
        <w:suppressAutoHyphens/>
        <w:spacing w:line="240" w:lineRule="atLeast"/>
        <w:ind w:left="720" w:right="360" w:hanging="360"/>
        <w:rPr>
          <w:rFonts w:ascii="Arial" w:hAnsi="Arial" w:cs="Arial"/>
          <w:color w:val="000000"/>
          <w:sz w:val="22"/>
          <w:szCs w:val="22"/>
        </w:rPr>
      </w:pPr>
      <w:r>
        <w:rPr>
          <w:rFonts w:ascii="Arial" w:hAnsi="Arial" w:cs="Arial"/>
          <w:color w:val="000000"/>
          <w:sz w:val="22"/>
          <w:szCs w:val="22"/>
        </w:rPr>
        <w:t>Construction Specifications Institute</w:t>
      </w:r>
    </w:p>
    <w:p w14:paraId="524FC3E7" w14:textId="77777777" w:rsidR="005654E0" w:rsidRPr="00654F30" w:rsidRDefault="005654E0" w:rsidP="001A330F">
      <w:pPr>
        <w:keepNext/>
        <w:keepLines/>
        <w:widowControl/>
        <w:suppressLineNumbers/>
        <w:tabs>
          <w:tab w:val="left" w:pos="0"/>
          <w:tab w:val="left" w:pos="360"/>
          <w:tab w:val="left" w:pos="720"/>
        </w:tabs>
        <w:suppressAutoHyphens/>
        <w:spacing w:line="240" w:lineRule="atLeast"/>
        <w:ind w:left="720" w:right="360" w:hanging="360"/>
        <w:rPr>
          <w:rFonts w:ascii="Arial" w:hAnsi="Arial" w:cs="Arial"/>
          <w:color w:val="000000"/>
          <w:sz w:val="22"/>
          <w:szCs w:val="22"/>
        </w:rPr>
      </w:pPr>
      <w:r w:rsidRPr="00430E99">
        <w:rPr>
          <w:rFonts w:ascii="Arial" w:hAnsi="Arial" w:cs="Arial"/>
          <w:color w:val="000000"/>
          <w:sz w:val="24"/>
          <w:szCs w:val="24"/>
        </w:rPr>
        <w:t>http://www.greenformat.com/home</w:t>
      </w:r>
    </w:p>
    <w:p w14:paraId="591B4F0E" w14:textId="77777777" w:rsidR="005654E0" w:rsidRPr="00907979" w:rsidRDefault="005654E0" w:rsidP="000B00D5">
      <w:pPr>
        <w:widowControl/>
        <w:suppressLineNumbers/>
        <w:tabs>
          <w:tab w:val="left" w:pos="0"/>
          <w:tab w:val="left" w:pos="360"/>
          <w:tab w:val="left" w:pos="720"/>
        </w:tabs>
        <w:suppressAutoHyphens/>
        <w:spacing w:line="240" w:lineRule="atLeast"/>
        <w:ind w:left="720" w:right="360" w:hanging="360"/>
        <w:rPr>
          <w:rFonts w:ascii="Arial" w:hAnsi="Arial" w:cs="Arial"/>
          <w:b/>
          <w:color w:val="000000"/>
          <w:sz w:val="16"/>
          <w:szCs w:val="16"/>
        </w:rPr>
      </w:pPr>
    </w:p>
    <w:p w14:paraId="07B4B9A3" w14:textId="77777777" w:rsidR="005654E0" w:rsidRDefault="005654E0" w:rsidP="000B00D5">
      <w:pPr>
        <w:widowControl/>
        <w:suppressLineNumbers/>
        <w:tabs>
          <w:tab w:val="left" w:pos="0"/>
          <w:tab w:val="left" w:pos="360"/>
          <w:tab w:val="left" w:pos="720"/>
        </w:tabs>
        <w:suppressAutoHyphens/>
        <w:spacing w:line="240" w:lineRule="atLeast"/>
        <w:ind w:left="720" w:right="360" w:hanging="360"/>
        <w:rPr>
          <w:rFonts w:ascii="Arial" w:hAnsi="Arial" w:cs="Arial"/>
          <w:b/>
          <w:color w:val="000000"/>
          <w:sz w:val="22"/>
          <w:szCs w:val="22"/>
        </w:rPr>
      </w:pPr>
      <w:r>
        <w:rPr>
          <w:rFonts w:ascii="Arial" w:hAnsi="Arial" w:cs="Arial"/>
          <w:b/>
          <w:color w:val="000000"/>
          <w:sz w:val="22"/>
          <w:szCs w:val="22"/>
        </w:rPr>
        <w:t>Materials Evaluation Tool - BEES</w:t>
      </w:r>
    </w:p>
    <w:p w14:paraId="3B4244C2" w14:textId="77777777" w:rsidR="005654E0" w:rsidRDefault="005654E0" w:rsidP="000B00D5">
      <w:pPr>
        <w:widowControl/>
        <w:suppressLineNumbers/>
        <w:tabs>
          <w:tab w:val="left" w:pos="0"/>
          <w:tab w:val="left" w:pos="360"/>
          <w:tab w:val="left" w:pos="720"/>
        </w:tabs>
        <w:suppressAutoHyphens/>
        <w:spacing w:line="240" w:lineRule="atLeast"/>
        <w:ind w:left="720" w:right="360" w:hanging="360"/>
        <w:rPr>
          <w:rFonts w:ascii="Arial" w:hAnsi="Arial" w:cs="Arial"/>
          <w:snapToGrid w:val="0"/>
          <w:sz w:val="22"/>
          <w:szCs w:val="22"/>
        </w:rPr>
      </w:pPr>
      <w:r w:rsidRPr="00CF1D2A">
        <w:rPr>
          <w:rFonts w:ascii="Arial" w:hAnsi="Arial" w:cs="Arial"/>
          <w:snapToGrid w:val="0"/>
          <w:sz w:val="22"/>
          <w:szCs w:val="22"/>
        </w:rPr>
        <w:t xml:space="preserve">National </w:t>
      </w:r>
      <w:smartTag w:uri="urn:schemas-microsoft-com:office:smarttags" w:element="place">
        <w:smartTag w:uri="urn:schemas-microsoft-com:office:smarttags" w:element="PlaceType">
          <w:r w:rsidRPr="00CF1D2A">
            <w:rPr>
              <w:rFonts w:ascii="Arial" w:hAnsi="Arial" w:cs="Arial"/>
              <w:snapToGrid w:val="0"/>
              <w:sz w:val="22"/>
              <w:szCs w:val="22"/>
            </w:rPr>
            <w:t>Institute</w:t>
          </w:r>
        </w:smartTag>
        <w:r w:rsidRPr="00CF1D2A">
          <w:rPr>
            <w:rFonts w:ascii="Arial" w:hAnsi="Arial" w:cs="Arial"/>
            <w:snapToGrid w:val="0"/>
            <w:sz w:val="22"/>
            <w:szCs w:val="22"/>
          </w:rPr>
          <w:t xml:space="preserve"> of </w:t>
        </w:r>
        <w:smartTag w:uri="urn:schemas-microsoft-com:office:smarttags" w:element="PlaceName">
          <w:r w:rsidRPr="00CF1D2A">
            <w:rPr>
              <w:rFonts w:ascii="Arial" w:hAnsi="Arial" w:cs="Arial"/>
              <w:snapToGrid w:val="0"/>
              <w:sz w:val="22"/>
              <w:szCs w:val="22"/>
            </w:rPr>
            <w:t>Standards</w:t>
          </w:r>
        </w:smartTag>
      </w:smartTag>
      <w:r w:rsidRPr="00CF1D2A">
        <w:rPr>
          <w:rFonts w:ascii="Arial" w:hAnsi="Arial" w:cs="Arial"/>
          <w:snapToGrid w:val="0"/>
          <w:sz w:val="22"/>
          <w:szCs w:val="22"/>
        </w:rPr>
        <w:t xml:space="preserve"> and Technology</w:t>
      </w:r>
    </w:p>
    <w:p w14:paraId="78549632" w14:textId="77777777" w:rsidR="005654E0" w:rsidRDefault="005654E0" w:rsidP="000B00D5">
      <w:pPr>
        <w:widowControl/>
        <w:suppressLineNumbers/>
        <w:tabs>
          <w:tab w:val="left" w:pos="0"/>
          <w:tab w:val="left" w:pos="360"/>
          <w:tab w:val="left" w:pos="720"/>
        </w:tabs>
        <w:suppressAutoHyphens/>
        <w:spacing w:line="240" w:lineRule="atLeast"/>
        <w:ind w:left="720" w:right="360" w:hanging="360"/>
        <w:rPr>
          <w:rFonts w:ascii="Arial" w:hAnsi="Arial" w:cs="Arial"/>
          <w:color w:val="000000"/>
          <w:sz w:val="22"/>
          <w:szCs w:val="22"/>
        </w:rPr>
      </w:pPr>
      <w:hyperlink r:id="rId42" w:history="1">
        <w:r w:rsidRPr="00F03F2C">
          <w:rPr>
            <w:rStyle w:val="Hyperlink"/>
            <w:rFonts w:ascii="Arial" w:hAnsi="Arial" w:cs="Arial"/>
            <w:sz w:val="22"/>
            <w:szCs w:val="22"/>
          </w:rPr>
          <w:t>http://www.nist.gov/el/economics/BEESSoftware.cfm/bees.html</w:t>
        </w:r>
      </w:hyperlink>
    </w:p>
    <w:p w14:paraId="6013068E" w14:textId="77777777" w:rsidR="005654E0" w:rsidRPr="00907979" w:rsidRDefault="005654E0" w:rsidP="000B00D5">
      <w:pPr>
        <w:widowControl/>
        <w:suppressLineNumbers/>
        <w:tabs>
          <w:tab w:val="left" w:pos="0"/>
          <w:tab w:val="left" w:pos="360"/>
          <w:tab w:val="left" w:pos="720"/>
        </w:tabs>
        <w:suppressAutoHyphens/>
        <w:spacing w:line="240" w:lineRule="atLeast"/>
        <w:ind w:left="720" w:right="360" w:hanging="360"/>
        <w:rPr>
          <w:rFonts w:ascii="Arial" w:hAnsi="Arial" w:cs="Arial"/>
          <w:color w:val="000000"/>
          <w:sz w:val="16"/>
          <w:szCs w:val="16"/>
        </w:rPr>
      </w:pPr>
    </w:p>
    <w:p w14:paraId="54EF624E" w14:textId="77777777" w:rsidR="005654E0" w:rsidRDefault="005654E0" w:rsidP="000B00D5">
      <w:pPr>
        <w:widowControl/>
        <w:suppressLineNumbers/>
        <w:tabs>
          <w:tab w:val="left" w:pos="0"/>
          <w:tab w:val="left" w:pos="360"/>
          <w:tab w:val="left" w:pos="720"/>
        </w:tabs>
        <w:suppressAutoHyphens/>
        <w:spacing w:line="240" w:lineRule="atLeast"/>
        <w:ind w:left="720" w:right="360" w:hanging="360"/>
        <w:rPr>
          <w:rFonts w:ascii="Arial" w:hAnsi="Arial" w:cs="Arial"/>
          <w:b/>
          <w:color w:val="000000"/>
          <w:sz w:val="22"/>
          <w:szCs w:val="22"/>
        </w:rPr>
      </w:pPr>
      <w:r>
        <w:rPr>
          <w:rFonts w:ascii="Arial" w:hAnsi="Arial" w:cs="Arial"/>
          <w:b/>
          <w:color w:val="000000"/>
          <w:sz w:val="22"/>
          <w:szCs w:val="22"/>
        </w:rPr>
        <w:t>Sustainable Renovation of Small Projects</w:t>
      </w:r>
    </w:p>
    <w:p w14:paraId="7E9B39AD" w14:textId="77777777" w:rsidR="005654E0" w:rsidRDefault="005654E0" w:rsidP="000B00D5">
      <w:pPr>
        <w:widowControl/>
        <w:suppressLineNumbers/>
        <w:tabs>
          <w:tab w:val="left" w:pos="0"/>
          <w:tab w:val="left" w:pos="360"/>
          <w:tab w:val="left" w:pos="720"/>
        </w:tabs>
        <w:suppressAutoHyphens/>
        <w:spacing w:line="240" w:lineRule="atLeast"/>
        <w:ind w:left="720" w:right="360" w:hanging="360"/>
        <w:rPr>
          <w:rFonts w:ascii="Arial" w:hAnsi="Arial" w:cs="Arial"/>
          <w:color w:val="000000"/>
          <w:sz w:val="22"/>
          <w:szCs w:val="22"/>
        </w:rPr>
      </w:pPr>
      <w:r>
        <w:rPr>
          <w:rFonts w:ascii="Arial" w:hAnsi="Arial" w:cs="Arial"/>
          <w:color w:val="000000"/>
          <w:sz w:val="22"/>
          <w:szCs w:val="22"/>
        </w:rPr>
        <w:t>General Services Administration</w:t>
      </w:r>
    </w:p>
    <w:p w14:paraId="24009EE8" w14:textId="77777777" w:rsidR="005654E0" w:rsidRPr="00654F30" w:rsidRDefault="005654E0" w:rsidP="000B00D5">
      <w:pPr>
        <w:widowControl/>
        <w:suppressLineNumbers/>
        <w:tabs>
          <w:tab w:val="left" w:pos="0"/>
          <w:tab w:val="left" w:pos="360"/>
          <w:tab w:val="left" w:pos="720"/>
        </w:tabs>
        <w:suppressAutoHyphens/>
        <w:spacing w:line="240" w:lineRule="atLeast"/>
        <w:ind w:left="720" w:right="360" w:hanging="360"/>
        <w:rPr>
          <w:rFonts w:ascii="Arial" w:hAnsi="Arial" w:cs="Arial"/>
          <w:color w:val="000000"/>
          <w:sz w:val="22"/>
          <w:szCs w:val="22"/>
        </w:rPr>
      </w:pPr>
      <w:hyperlink r:id="rId43" w:history="1">
        <w:r w:rsidRPr="007F43A7">
          <w:rPr>
            <w:rStyle w:val="Hyperlink"/>
            <w:rFonts w:ascii="Arial" w:hAnsi="Arial" w:cs="Arial"/>
            <w:sz w:val="24"/>
            <w:szCs w:val="24"/>
          </w:rPr>
          <w:t>http://www.sftool.org</w:t>
        </w:r>
      </w:hyperlink>
    </w:p>
    <w:p w14:paraId="46DCE3E7" w14:textId="77777777" w:rsidR="005654E0" w:rsidRPr="00907979" w:rsidRDefault="005654E0" w:rsidP="000B00D5">
      <w:pPr>
        <w:widowControl/>
        <w:suppressLineNumbers/>
        <w:tabs>
          <w:tab w:val="left" w:pos="0"/>
        </w:tabs>
        <w:suppressAutoHyphens/>
        <w:spacing w:line="240" w:lineRule="atLeast"/>
        <w:rPr>
          <w:rFonts w:ascii="Arial" w:hAnsi="Arial" w:cs="Arial"/>
          <w:b/>
          <w:bCs/>
          <w:color w:val="000000"/>
          <w:sz w:val="16"/>
          <w:szCs w:val="16"/>
        </w:rPr>
      </w:pPr>
    </w:p>
    <w:p w14:paraId="231FE28C" w14:textId="77777777" w:rsidR="005654E0" w:rsidRDefault="005654E0" w:rsidP="000B00D5">
      <w:pPr>
        <w:keepNext/>
        <w:keepLines/>
        <w:widowControl/>
        <w:suppressLineNumbers/>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Paint</w:t>
      </w:r>
    </w:p>
    <w:p w14:paraId="1942CF3B" w14:textId="77777777" w:rsidR="005654E0" w:rsidRDefault="005654E0" w:rsidP="000B00D5">
      <w:pPr>
        <w:keepNext/>
        <w:keepLines/>
        <w:widowControl/>
        <w:suppressLineNumbers/>
        <w:tabs>
          <w:tab w:val="left" w:pos="0"/>
          <w:tab w:val="left" w:pos="360"/>
          <w:tab w:val="left" w:pos="720"/>
        </w:tabs>
        <w:suppressAutoHyphens/>
        <w:spacing w:line="240" w:lineRule="atLeast"/>
        <w:ind w:left="720" w:hanging="360"/>
        <w:rPr>
          <w:rFonts w:ascii="Arial" w:hAnsi="Arial" w:cs="Arial"/>
          <w:b/>
          <w:bCs/>
          <w:color w:val="000000"/>
          <w:sz w:val="22"/>
          <w:szCs w:val="22"/>
        </w:rPr>
      </w:pPr>
      <w:r>
        <w:rPr>
          <w:rFonts w:ascii="Arial" w:hAnsi="Arial" w:cs="Arial"/>
          <w:b/>
          <w:bCs/>
          <w:color w:val="000000"/>
          <w:sz w:val="22"/>
          <w:szCs w:val="22"/>
        </w:rPr>
        <w:t>Recycled Content Specifications and Suppliers</w:t>
      </w:r>
    </w:p>
    <w:p w14:paraId="3314D104" w14:textId="77777777" w:rsidR="005654E0" w:rsidRDefault="005654E0" w:rsidP="000B00D5">
      <w:pPr>
        <w:keepNext/>
        <w:keepLines/>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smartTag w:uri="urn:schemas-microsoft-com:office:smarttags" w:element="country-region">
        <w:smartTag w:uri="urn:schemas-microsoft-com:office:smarttags" w:element="place">
          <w:r>
            <w:rPr>
              <w:rFonts w:ascii="Arial" w:hAnsi="Arial" w:cs="Arial"/>
              <w:color w:val="000000"/>
              <w:sz w:val="22"/>
              <w:szCs w:val="22"/>
            </w:rPr>
            <w:t>U.S.</w:t>
          </w:r>
        </w:smartTag>
      </w:smartTag>
      <w:r>
        <w:rPr>
          <w:rFonts w:ascii="Arial" w:hAnsi="Arial" w:cs="Arial"/>
          <w:color w:val="000000"/>
          <w:sz w:val="22"/>
          <w:szCs w:val="22"/>
        </w:rPr>
        <w:t xml:space="preserve"> Environmental Protection Agency</w:t>
      </w:r>
    </w:p>
    <w:p w14:paraId="40A36457" w14:textId="77777777" w:rsidR="005654E0" w:rsidRDefault="005654E0" w:rsidP="000B00D5">
      <w:pPr>
        <w:keepNext/>
        <w:keepLines/>
        <w:widowControl/>
        <w:suppressLineNumbers/>
        <w:tabs>
          <w:tab w:val="left" w:pos="0"/>
          <w:tab w:val="left" w:pos="360"/>
          <w:tab w:val="left" w:pos="720"/>
        </w:tabs>
        <w:suppressAutoHyphens/>
        <w:spacing w:line="240" w:lineRule="atLeast"/>
        <w:ind w:left="720" w:hanging="360"/>
        <w:rPr>
          <w:rFonts w:ascii="Arial" w:hAnsi="Arial" w:cs="Arial"/>
          <w:b/>
          <w:bCs/>
          <w:color w:val="000000"/>
          <w:sz w:val="22"/>
          <w:szCs w:val="22"/>
        </w:rPr>
      </w:pPr>
      <w:r>
        <w:rPr>
          <w:rFonts w:ascii="Arial" w:hAnsi="Arial" w:cs="Arial"/>
          <w:color w:val="00007F"/>
          <w:sz w:val="22"/>
          <w:szCs w:val="22"/>
          <w:u w:val="single"/>
        </w:rPr>
        <w:t>http://www.epa.gov/epaoswer/non-hw/procure/products/paint.htm</w:t>
      </w:r>
    </w:p>
    <w:p w14:paraId="574D27EF"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b/>
          <w:bCs/>
          <w:color w:val="000000"/>
          <w:sz w:val="22"/>
          <w:szCs w:val="22"/>
        </w:rPr>
      </w:pPr>
    </w:p>
    <w:p w14:paraId="4601DCDB"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Suppliers</w:t>
      </w:r>
    </w:p>
    <w:p w14:paraId="5082A004" w14:textId="77777777" w:rsidR="005654E0"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Pr>
          <w:rFonts w:ascii="Arial" w:hAnsi="Arial" w:cs="Arial"/>
          <w:color w:val="000000"/>
          <w:sz w:val="22"/>
          <w:szCs w:val="22"/>
        </w:rPr>
        <w:t>EcoLogo CCD-47 Surface Coatings (Paints, Stains, and Varnishes)</w:t>
      </w:r>
    </w:p>
    <w:p w14:paraId="3E4186DB" w14:textId="77777777" w:rsidR="005654E0"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hyperlink r:id="rId44" w:history="1">
        <w:r w:rsidRPr="00861BF8">
          <w:rPr>
            <w:rStyle w:val="Hyperlink"/>
            <w:rFonts w:ascii="Arial" w:hAnsi="Arial" w:cs="Arial"/>
            <w:sz w:val="22"/>
            <w:szCs w:val="22"/>
          </w:rPr>
          <w:t>http://www.ecologo.org/en/seeourcriteria/details.asp?ccd_id=272</w:t>
        </w:r>
      </w:hyperlink>
    </w:p>
    <w:p w14:paraId="72DF4B62" w14:textId="77777777" w:rsidR="005654E0" w:rsidRPr="00907979"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16"/>
          <w:szCs w:val="16"/>
        </w:rPr>
      </w:pPr>
    </w:p>
    <w:p w14:paraId="7B5BE7E8" w14:textId="77777777" w:rsidR="005654E0"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Pr>
          <w:rFonts w:ascii="Arial" w:hAnsi="Arial" w:cs="Arial"/>
          <w:color w:val="000000"/>
          <w:sz w:val="22"/>
          <w:szCs w:val="22"/>
        </w:rPr>
        <w:t>EcoLogo CCD-48 Surface Coatings (Recycled)</w:t>
      </w:r>
    </w:p>
    <w:p w14:paraId="0FDCB27C" w14:textId="77777777" w:rsidR="005654E0" w:rsidRPr="00585081"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sidRPr="00585081">
        <w:rPr>
          <w:rFonts w:ascii="Arial" w:hAnsi="Arial" w:cs="Arial"/>
          <w:color w:val="000000"/>
          <w:sz w:val="22"/>
          <w:szCs w:val="22"/>
        </w:rPr>
        <w:t>http://www.ecologo.org/en/seeourcriteria/details.asp?ccd_id=273</w:t>
      </w:r>
    </w:p>
    <w:p w14:paraId="20B7F49F" w14:textId="77777777" w:rsidR="005654E0" w:rsidRPr="00907979"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16"/>
          <w:szCs w:val="16"/>
        </w:rPr>
      </w:pPr>
    </w:p>
    <w:p w14:paraId="4C304CBB" w14:textId="77777777" w:rsidR="005654E0" w:rsidRDefault="005654E0" w:rsidP="000B00D5">
      <w:pPr>
        <w:widowControl/>
        <w:suppressLineNumbers/>
        <w:tabs>
          <w:tab w:val="left" w:pos="0"/>
        </w:tabs>
        <w:suppressAutoHyphens/>
        <w:spacing w:line="240" w:lineRule="atLeast"/>
        <w:ind w:left="360"/>
        <w:rPr>
          <w:rFonts w:ascii="Arial" w:hAnsi="Arial" w:cs="Arial"/>
          <w:sz w:val="22"/>
          <w:szCs w:val="22"/>
        </w:rPr>
      </w:pPr>
      <w:r>
        <w:rPr>
          <w:rFonts w:ascii="Arial" w:hAnsi="Arial" w:cs="Arial"/>
          <w:sz w:val="22"/>
          <w:szCs w:val="22"/>
        </w:rPr>
        <w:t>Green Seal GS-43 Recycled Content Latex Paint</w:t>
      </w:r>
    </w:p>
    <w:p w14:paraId="73FC7B05" w14:textId="77777777" w:rsidR="005654E0" w:rsidRPr="00C95A35" w:rsidRDefault="005654E0" w:rsidP="000B00D5">
      <w:pPr>
        <w:widowControl/>
        <w:suppressLineNumbers/>
        <w:tabs>
          <w:tab w:val="left" w:pos="0"/>
        </w:tabs>
        <w:suppressAutoHyphens/>
        <w:spacing w:line="240" w:lineRule="atLeast"/>
        <w:ind w:left="360"/>
        <w:rPr>
          <w:rFonts w:ascii="Arial" w:hAnsi="Arial" w:cs="Arial"/>
          <w:sz w:val="22"/>
          <w:szCs w:val="22"/>
        </w:rPr>
      </w:pPr>
      <w:r w:rsidRPr="00C95A35">
        <w:rPr>
          <w:rFonts w:ascii="Arial" w:hAnsi="Arial" w:cs="Arial"/>
          <w:sz w:val="22"/>
          <w:szCs w:val="22"/>
        </w:rPr>
        <w:t>http://www.greenseal.org/newsroom/GS-43_Recycled_Content_Latex_Paint.pdf</w:t>
      </w:r>
    </w:p>
    <w:p w14:paraId="38086DE5" w14:textId="77777777" w:rsidR="005654E0" w:rsidRPr="00907979" w:rsidRDefault="005654E0" w:rsidP="000B00D5">
      <w:pPr>
        <w:widowControl/>
        <w:suppressLineNumbers/>
        <w:tabs>
          <w:tab w:val="left" w:pos="0"/>
        </w:tabs>
        <w:suppressAutoHyphens/>
        <w:spacing w:line="240" w:lineRule="atLeast"/>
        <w:rPr>
          <w:rFonts w:ascii="Arial" w:hAnsi="Arial" w:cs="Arial"/>
          <w:sz w:val="16"/>
          <w:szCs w:val="16"/>
        </w:rPr>
      </w:pPr>
    </w:p>
    <w:p w14:paraId="366CC66E" w14:textId="77777777" w:rsidR="005654E0" w:rsidRPr="00443427" w:rsidRDefault="005654E0" w:rsidP="00F97341">
      <w:pPr>
        <w:keepNext/>
        <w:keepLines/>
        <w:widowControl/>
        <w:suppressLineNumbers/>
        <w:tabs>
          <w:tab w:val="left" w:pos="0"/>
        </w:tabs>
        <w:suppressAutoHyphens/>
        <w:spacing w:line="240" w:lineRule="atLeast"/>
        <w:rPr>
          <w:rFonts w:ascii="Arial" w:hAnsi="Arial" w:cs="Arial"/>
          <w:b/>
          <w:bCs/>
          <w:color w:val="000000"/>
          <w:sz w:val="22"/>
          <w:szCs w:val="22"/>
        </w:rPr>
      </w:pPr>
      <w:r w:rsidRPr="00443427">
        <w:rPr>
          <w:rFonts w:ascii="Arial" w:hAnsi="Arial" w:cs="Arial"/>
          <w:b/>
          <w:bCs/>
          <w:color w:val="000000"/>
          <w:sz w:val="32"/>
          <w:szCs w:val="32"/>
        </w:rPr>
        <w:fldChar w:fldCharType="begin"/>
      </w:r>
      <w:r w:rsidRPr="00443427">
        <w:rPr>
          <w:rFonts w:ascii="Arial" w:hAnsi="Arial" w:cs="Arial"/>
          <w:b/>
          <w:bCs/>
          <w:color w:val="000000"/>
          <w:sz w:val="32"/>
          <w:szCs w:val="32"/>
        </w:rPr>
        <w:instrText xml:space="preserve">PRIVATE </w:instrText>
      </w:r>
      <w:r w:rsidRPr="00443427">
        <w:rPr>
          <w:rFonts w:ascii="Arial" w:hAnsi="Arial" w:cs="Arial"/>
          <w:b/>
          <w:bCs/>
          <w:color w:val="000000"/>
          <w:sz w:val="32"/>
          <w:szCs w:val="32"/>
        </w:rPr>
        <w:fldChar w:fldCharType="end"/>
      </w:r>
      <w:r w:rsidRPr="00443427">
        <w:rPr>
          <w:rFonts w:ascii="Arial" w:hAnsi="Arial" w:cs="Arial"/>
          <w:b/>
          <w:bCs/>
          <w:color w:val="000000"/>
          <w:sz w:val="22"/>
          <w:szCs w:val="22"/>
        </w:rPr>
        <w:t>Toner Cartridges</w:t>
      </w:r>
      <w:r w:rsidRPr="00443427">
        <w:rPr>
          <w:rFonts w:ascii="Arial" w:hAnsi="Arial" w:cs="Arial"/>
          <w:b/>
          <w:bCs/>
          <w:color w:val="000000"/>
          <w:sz w:val="32"/>
          <w:szCs w:val="32"/>
        </w:rPr>
        <w:fldChar w:fldCharType="begin"/>
      </w:r>
      <w:r w:rsidRPr="00443427">
        <w:rPr>
          <w:rFonts w:ascii="Arial" w:hAnsi="Arial" w:cs="Arial"/>
          <w:b/>
          <w:bCs/>
          <w:color w:val="000000"/>
          <w:sz w:val="32"/>
          <w:szCs w:val="32"/>
        </w:rPr>
        <w:instrText>tc  \l 1 "</w:instrText>
      </w:r>
      <w:r w:rsidRPr="00443427">
        <w:rPr>
          <w:rFonts w:ascii="Arial" w:hAnsi="Arial" w:cs="Arial"/>
          <w:b/>
          <w:bCs/>
          <w:color w:val="000000"/>
          <w:sz w:val="22"/>
          <w:szCs w:val="22"/>
        </w:rPr>
        <w:instrText>Toner Cartridges</w:instrText>
      </w:r>
      <w:r w:rsidRPr="00443427">
        <w:rPr>
          <w:rFonts w:ascii="Arial" w:hAnsi="Arial" w:cs="Arial"/>
          <w:b/>
          <w:bCs/>
          <w:color w:val="000000"/>
          <w:sz w:val="32"/>
          <w:szCs w:val="32"/>
        </w:rPr>
        <w:instrText>"</w:instrText>
      </w:r>
      <w:r w:rsidRPr="00443427">
        <w:rPr>
          <w:rFonts w:ascii="Arial" w:hAnsi="Arial" w:cs="Arial"/>
          <w:b/>
          <w:bCs/>
          <w:color w:val="000000"/>
          <w:sz w:val="32"/>
          <w:szCs w:val="32"/>
        </w:rPr>
        <w:fldChar w:fldCharType="end"/>
      </w:r>
    </w:p>
    <w:p w14:paraId="06053472" w14:textId="77777777" w:rsidR="005654E0" w:rsidRPr="00443427" w:rsidRDefault="005654E0" w:rsidP="00F97341">
      <w:pPr>
        <w:keepNext/>
        <w:keepLines/>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sidRPr="00443427">
        <w:rPr>
          <w:rFonts w:ascii="Arial" w:hAnsi="Arial" w:cs="Arial"/>
          <w:b/>
          <w:bCs/>
          <w:color w:val="000000"/>
          <w:sz w:val="22"/>
          <w:szCs w:val="22"/>
        </w:rPr>
        <w:fldChar w:fldCharType="begin"/>
      </w:r>
      <w:r w:rsidRPr="00443427">
        <w:rPr>
          <w:rFonts w:ascii="Arial" w:hAnsi="Arial" w:cs="Arial"/>
          <w:b/>
          <w:bCs/>
          <w:color w:val="000000"/>
          <w:sz w:val="22"/>
          <w:szCs w:val="22"/>
        </w:rPr>
        <w:instrText xml:space="preserve">PRIVATE </w:instrText>
      </w:r>
      <w:r w:rsidRPr="00443427">
        <w:rPr>
          <w:rFonts w:ascii="Arial" w:hAnsi="Arial" w:cs="Arial"/>
          <w:b/>
          <w:bCs/>
          <w:color w:val="000000"/>
          <w:sz w:val="22"/>
          <w:szCs w:val="22"/>
        </w:rPr>
        <w:fldChar w:fldCharType="end"/>
      </w:r>
      <w:r w:rsidRPr="00443427">
        <w:rPr>
          <w:rFonts w:ascii="Arial" w:hAnsi="Arial" w:cs="Arial"/>
          <w:b/>
          <w:bCs/>
          <w:color w:val="000000"/>
          <w:sz w:val="22"/>
          <w:szCs w:val="22"/>
        </w:rPr>
        <w:t>Recycled Content Specifications and Suppliers</w:t>
      </w:r>
      <w:r w:rsidRPr="00443427">
        <w:rPr>
          <w:rFonts w:ascii="Arial" w:hAnsi="Arial" w:cs="Arial"/>
          <w:b/>
          <w:bCs/>
          <w:color w:val="000000"/>
          <w:sz w:val="22"/>
          <w:szCs w:val="22"/>
        </w:rPr>
        <w:fldChar w:fldCharType="begin"/>
      </w:r>
      <w:r w:rsidRPr="00443427">
        <w:rPr>
          <w:rFonts w:ascii="Arial" w:hAnsi="Arial" w:cs="Arial"/>
          <w:b/>
          <w:bCs/>
          <w:color w:val="000000"/>
          <w:sz w:val="22"/>
          <w:szCs w:val="22"/>
        </w:rPr>
        <w:instrText>tc  \l 1 "Recycled Content Specifications and Suppliers"</w:instrText>
      </w:r>
      <w:r w:rsidRPr="00443427">
        <w:rPr>
          <w:rFonts w:ascii="Arial" w:hAnsi="Arial" w:cs="Arial"/>
          <w:b/>
          <w:bCs/>
          <w:color w:val="000000"/>
          <w:sz w:val="22"/>
          <w:szCs w:val="22"/>
        </w:rPr>
        <w:fldChar w:fldCharType="end"/>
      </w:r>
    </w:p>
    <w:p w14:paraId="10B99BA9" w14:textId="77777777" w:rsidR="005654E0" w:rsidRDefault="005654E0" w:rsidP="00F97341">
      <w:pPr>
        <w:keepNext/>
        <w:keepLines/>
        <w:widowControl/>
        <w:suppressLineNumbers/>
        <w:tabs>
          <w:tab w:val="left" w:pos="0"/>
          <w:tab w:val="left" w:pos="360"/>
          <w:tab w:val="left" w:pos="720"/>
        </w:tabs>
        <w:suppressAutoHyphens/>
        <w:spacing w:line="240" w:lineRule="atLeast"/>
        <w:ind w:left="720" w:hanging="360"/>
        <w:rPr>
          <w:rFonts w:ascii="Arial" w:hAnsi="Arial" w:cs="Arial"/>
          <w:sz w:val="22"/>
          <w:szCs w:val="22"/>
        </w:rPr>
      </w:pPr>
      <w:r w:rsidRPr="00DF4A72">
        <w:rPr>
          <w:rFonts w:ascii="Arial" w:hAnsi="Arial" w:cs="Arial"/>
          <w:sz w:val="22"/>
          <w:szCs w:val="22"/>
        </w:rPr>
        <w:t>International Imaging Technology Council</w:t>
      </w:r>
    </w:p>
    <w:p w14:paraId="3B95563F" w14:textId="77777777" w:rsidR="005654E0"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hyperlink r:id="rId45" w:history="1">
        <w:r w:rsidRPr="007E7B4E">
          <w:rPr>
            <w:rStyle w:val="Hyperlink"/>
            <w:rFonts w:ascii="Arial" w:hAnsi="Arial" w:cs="Arial"/>
            <w:sz w:val="22"/>
            <w:szCs w:val="22"/>
          </w:rPr>
          <w:t>http://www.i-itc.org/companies.php</w:t>
        </w:r>
      </w:hyperlink>
    </w:p>
    <w:p w14:paraId="6B1A7D09" w14:textId="77777777" w:rsidR="005654E0" w:rsidRPr="00907979"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16"/>
          <w:szCs w:val="16"/>
        </w:rPr>
      </w:pPr>
    </w:p>
    <w:p w14:paraId="723BAD6A" w14:textId="77777777" w:rsidR="005654E0"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Pr>
          <w:rFonts w:ascii="Arial" w:hAnsi="Arial" w:cs="Arial"/>
          <w:color w:val="000000"/>
          <w:sz w:val="22"/>
          <w:szCs w:val="22"/>
        </w:rPr>
        <w:t>EcoLogo CCD-039 Printing Cartridges Remanufactured</w:t>
      </w:r>
    </w:p>
    <w:p w14:paraId="7678B21E" w14:textId="77777777" w:rsidR="005654E0"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hyperlink r:id="rId46" w:history="1">
        <w:r w:rsidRPr="007E7B4E">
          <w:rPr>
            <w:rStyle w:val="Hyperlink"/>
            <w:rFonts w:ascii="Arial" w:hAnsi="Arial" w:cs="Arial"/>
            <w:sz w:val="22"/>
            <w:szCs w:val="22"/>
          </w:rPr>
          <w:t>http://www.ecologo.org/en/seeourcriteria/details.asp?ccd_id=461</w:t>
        </w:r>
      </w:hyperlink>
    </w:p>
    <w:p w14:paraId="0F56176C" w14:textId="77777777" w:rsidR="005654E0" w:rsidRPr="00BE12DC"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sz w:val="22"/>
          <w:szCs w:val="22"/>
        </w:rPr>
      </w:pPr>
      <w:smartTag w:uri="urn:schemas-microsoft-com:office:smarttags" w:element="country-region">
        <w:smartTag w:uri="urn:schemas-microsoft-com:office:smarttags" w:element="place">
          <w:r w:rsidRPr="00BE12DC">
            <w:rPr>
              <w:rFonts w:ascii="Arial" w:hAnsi="Arial" w:cs="Arial"/>
              <w:sz w:val="22"/>
              <w:szCs w:val="22"/>
            </w:rPr>
            <w:t>U.S.</w:t>
          </w:r>
        </w:smartTag>
      </w:smartTag>
      <w:r w:rsidRPr="00BE12DC">
        <w:rPr>
          <w:rFonts w:ascii="Arial" w:hAnsi="Arial" w:cs="Arial"/>
          <w:sz w:val="22"/>
          <w:szCs w:val="22"/>
        </w:rPr>
        <w:t xml:space="preserve"> Environmental Protection Agency</w:t>
      </w:r>
    </w:p>
    <w:p w14:paraId="74CD3AB6" w14:textId="77777777" w:rsidR="005654E0" w:rsidRPr="00302BD3" w:rsidRDefault="005654E0" w:rsidP="000B00D5">
      <w:pPr>
        <w:widowControl/>
        <w:suppressLineNumbers/>
        <w:suppressAutoHyphens/>
        <w:ind w:left="360"/>
        <w:rPr>
          <w:rFonts w:ascii="Arial" w:hAnsi="Arial" w:cs="Arial"/>
          <w:sz w:val="22"/>
          <w:szCs w:val="22"/>
        </w:rPr>
      </w:pPr>
      <w:hyperlink r:id="rId47" w:history="1">
        <w:r w:rsidRPr="00BE12DC">
          <w:rPr>
            <w:rStyle w:val="Hyperlink"/>
            <w:rFonts w:ascii="Arial" w:hAnsi="Arial" w:cs="Arial"/>
            <w:bCs/>
            <w:color w:val="auto"/>
            <w:sz w:val="22"/>
            <w:szCs w:val="22"/>
          </w:rPr>
          <w:t>http://www.epa.gov/wastes/conserve/tools/cpg/products/toner.htm</w:t>
        </w:r>
      </w:hyperlink>
    </w:p>
    <w:sectPr w:rsidR="005654E0" w:rsidRPr="00302BD3" w:rsidSect="00A604C4">
      <w:headerReference w:type="default" r:id="rId48"/>
      <w:footerReference w:type="even" r:id="rId49"/>
      <w:footerReference w:type="default" r:id="rId50"/>
      <w:pgSz w:w="12240" w:h="15840" w:code="1"/>
      <w:pgMar w:top="1440" w:right="1440" w:bottom="1008"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70F29" w14:textId="77777777" w:rsidR="00FA71D5" w:rsidRDefault="00FA71D5">
      <w:pPr>
        <w:spacing w:line="20" w:lineRule="exact"/>
        <w:rPr>
          <w:sz w:val="24"/>
          <w:szCs w:val="24"/>
        </w:rPr>
      </w:pPr>
    </w:p>
  </w:endnote>
  <w:endnote w:type="continuationSeparator" w:id="0">
    <w:p w14:paraId="50CADB26" w14:textId="77777777" w:rsidR="00FA71D5" w:rsidRDefault="00FA71D5" w:rsidP="00381D14">
      <w:r>
        <w:rPr>
          <w:sz w:val="24"/>
          <w:szCs w:val="24"/>
        </w:rPr>
        <w:t xml:space="preserve"> </w:t>
      </w:r>
    </w:p>
  </w:endnote>
  <w:endnote w:type="continuationNotice" w:id="1">
    <w:p w14:paraId="4CDD168E" w14:textId="77777777" w:rsidR="00FA71D5" w:rsidRDefault="00FA71D5" w:rsidP="00381D14">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6101" w14:textId="77777777" w:rsidR="00886D41" w:rsidRDefault="00886D41" w:rsidP="009663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E746B8" w14:textId="77777777" w:rsidR="00886D41" w:rsidRDefault="00886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86D0" w14:textId="77777777" w:rsidR="00886D41" w:rsidRPr="00750D97" w:rsidRDefault="00886D41" w:rsidP="00750D97">
    <w:pPr>
      <w:pStyle w:val="Footer"/>
      <w:jc w:val="center"/>
      <w:rPr>
        <w:rFonts w:ascii="Arial" w:hAnsi="Arial" w:cs="Arial"/>
        <w:sz w:val="24"/>
        <w:szCs w:val="24"/>
      </w:rPr>
    </w:pPr>
    <w:r w:rsidRPr="00750D97">
      <w:rPr>
        <w:rFonts w:ascii="Arial" w:hAnsi="Arial" w:cs="Arial"/>
        <w:sz w:val="24"/>
        <w:szCs w:val="24"/>
      </w:rPr>
      <w:fldChar w:fldCharType="begin"/>
    </w:r>
    <w:r w:rsidRPr="00750D97">
      <w:rPr>
        <w:rFonts w:ascii="Arial" w:hAnsi="Arial" w:cs="Arial"/>
        <w:sz w:val="24"/>
        <w:szCs w:val="24"/>
      </w:rPr>
      <w:instrText xml:space="preserve"> PAGE   \* MERGEFORMAT </w:instrText>
    </w:r>
    <w:r w:rsidRPr="00750D97">
      <w:rPr>
        <w:rFonts w:ascii="Arial" w:hAnsi="Arial" w:cs="Arial"/>
        <w:sz w:val="24"/>
        <w:szCs w:val="24"/>
      </w:rPr>
      <w:fldChar w:fldCharType="separate"/>
    </w:r>
    <w:r w:rsidR="006A5189">
      <w:rPr>
        <w:rFonts w:ascii="Arial" w:hAnsi="Arial" w:cs="Arial"/>
        <w:noProof/>
        <w:sz w:val="24"/>
        <w:szCs w:val="24"/>
      </w:rPr>
      <w:t>2</w:t>
    </w:r>
    <w:r w:rsidRPr="00750D97">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0D7C9" w14:textId="77777777" w:rsidR="00FA71D5" w:rsidRDefault="00FA71D5" w:rsidP="00381D14">
      <w:r>
        <w:rPr>
          <w:sz w:val="24"/>
          <w:szCs w:val="24"/>
        </w:rPr>
        <w:separator/>
      </w:r>
    </w:p>
  </w:footnote>
  <w:footnote w:type="continuationSeparator" w:id="0">
    <w:p w14:paraId="1929D1D1" w14:textId="77777777" w:rsidR="00FA71D5" w:rsidRDefault="00FA7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4610" w14:textId="77777777" w:rsidR="00886D41" w:rsidRDefault="00886D41" w:rsidP="00303902">
    <w:pPr>
      <w:pStyle w:val="Header"/>
      <w:tabs>
        <w:tab w:val="clear" w:pos="4320"/>
        <w:tab w:val="clear" w:pos="8640"/>
        <w:tab w:val="left" w:pos="1410"/>
      </w:tabs>
    </w:pPr>
  </w:p>
  <w:p w14:paraId="602683D7" w14:textId="77777777" w:rsidR="00886D41" w:rsidRDefault="00886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abstractNum w:abstractNumId="1" w15:restartNumberingAfterBreak="0">
    <w:nsid w:val="013879B9"/>
    <w:multiLevelType w:val="hybridMultilevel"/>
    <w:tmpl w:val="AB9E70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E65E0B"/>
    <w:multiLevelType w:val="hybridMultilevel"/>
    <w:tmpl w:val="4366FCF6"/>
    <w:lvl w:ilvl="0" w:tplc="EABE12A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E34B2"/>
    <w:multiLevelType w:val="hybridMultilevel"/>
    <w:tmpl w:val="84B0DD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415E08"/>
    <w:multiLevelType w:val="hybridMultilevel"/>
    <w:tmpl w:val="3864E1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EAE5E05"/>
    <w:multiLevelType w:val="hybridMultilevel"/>
    <w:tmpl w:val="7D9AE216"/>
    <w:lvl w:ilvl="0" w:tplc="11008A9E">
      <w:start w:val="1"/>
      <w:numFmt w:val="bullet"/>
      <w:lvlText w:val="•"/>
      <w:lvlJc w:val="left"/>
      <w:pPr>
        <w:tabs>
          <w:tab w:val="num" w:pos="720"/>
        </w:tabs>
        <w:ind w:left="720" w:hanging="360"/>
      </w:pPr>
      <w:rPr>
        <w:rFonts w:ascii="Arial" w:hAnsi="Arial" w:hint="default"/>
      </w:rPr>
    </w:lvl>
    <w:lvl w:ilvl="1" w:tplc="699CF756" w:tentative="1">
      <w:start w:val="1"/>
      <w:numFmt w:val="bullet"/>
      <w:lvlText w:val="•"/>
      <w:lvlJc w:val="left"/>
      <w:pPr>
        <w:tabs>
          <w:tab w:val="num" w:pos="1440"/>
        </w:tabs>
        <w:ind w:left="1440" w:hanging="360"/>
      </w:pPr>
      <w:rPr>
        <w:rFonts w:ascii="Arial" w:hAnsi="Arial" w:hint="default"/>
      </w:rPr>
    </w:lvl>
    <w:lvl w:ilvl="2" w:tplc="46F44B7A" w:tentative="1">
      <w:start w:val="1"/>
      <w:numFmt w:val="bullet"/>
      <w:lvlText w:val="•"/>
      <w:lvlJc w:val="left"/>
      <w:pPr>
        <w:tabs>
          <w:tab w:val="num" w:pos="2160"/>
        </w:tabs>
        <w:ind w:left="2160" w:hanging="360"/>
      </w:pPr>
      <w:rPr>
        <w:rFonts w:ascii="Arial" w:hAnsi="Arial" w:hint="default"/>
      </w:rPr>
    </w:lvl>
    <w:lvl w:ilvl="3" w:tplc="ED5EF612" w:tentative="1">
      <w:start w:val="1"/>
      <w:numFmt w:val="bullet"/>
      <w:lvlText w:val="•"/>
      <w:lvlJc w:val="left"/>
      <w:pPr>
        <w:tabs>
          <w:tab w:val="num" w:pos="2880"/>
        </w:tabs>
        <w:ind w:left="2880" w:hanging="360"/>
      </w:pPr>
      <w:rPr>
        <w:rFonts w:ascii="Arial" w:hAnsi="Arial" w:hint="default"/>
      </w:rPr>
    </w:lvl>
    <w:lvl w:ilvl="4" w:tplc="BD4C8930" w:tentative="1">
      <w:start w:val="1"/>
      <w:numFmt w:val="bullet"/>
      <w:lvlText w:val="•"/>
      <w:lvlJc w:val="left"/>
      <w:pPr>
        <w:tabs>
          <w:tab w:val="num" w:pos="3600"/>
        </w:tabs>
        <w:ind w:left="3600" w:hanging="360"/>
      </w:pPr>
      <w:rPr>
        <w:rFonts w:ascii="Arial" w:hAnsi="Arial" w:hint="default"/>
      </w:rPr>
    </w:lvl>
    <w:lvl w:ilvl="5" w:tplc="6E948D88" w:tentative="1">
      <w:start w:val="1"/>
      <w:numFmt w:val="bullet"/>
      <w:lvlText w:val="•"/>
      <w:lvlJc w:val="left"/>
      <w:pPr>
        <w:tabs>
          <w:tab w:val="num" w:pos="4320"/>
        </w:tabs>
        <w:ind w:left="4320" w:hanging="360"/>
      </w:pPr>
      <w:rPr>
        <w:rFonts w:ascii="Arial" w:hAnsi="Arial" w:hint="default"/>
      </w:rPr>
    </w:lvl>
    <w:lvl w:ilvl="6" w:tplc="1C3ECB78" w:tentative="1">
      <w:start w:val="1"/>
      <w:numFmt w:val="bullet"/>
      <w:lvlText w:val="•"/>
      <w:lvlJc w:val="left"/>
      <w:pPr>
        <w:tabs>
          <w:tab w:val="num" w:pos="5040"/>
        </w:tabs>
        <w:ind w:left="5040" w:hanging="360"/>
      </w:pPr>
      <w:rPr>
        <w:rFonts w:ascii="Arial" w:hAnsi="Arial" w:hint="default"/>
      </w:rPr>
    </w:lvl>
    <w:lvl w:ilvl="7" w:tplc="503C690A" w:tentative="1">
      <w:start w:val="1"/>
      <w:numFmt w:val="bullet"/>
      <w:lvlText w:val="•"/>
      <w:lvlJc w:val="left"/>
      <w:pPr>
        <w:tabs>
          <w:tab w:val="num" w:pos="5760"/>
        </w:tabs>
        <w:ind w:left="5760" w:hanging="360"/>
      </w:pPr>
      <w:rPr>
        <w:rFonts w:ascii="Arial" w:hAnsi="Arial" w:hint="default"/>
      </w:rPr>
    </w:lvl>
    <w:lvl w:ilvl="8" w:tplc="FDAEA1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847612"/>
    <w:multiLevelType w:val="hybridMultilevel"/>
    <w:tmpl w:val="4726ED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8A4659"/>
    <w:multiLevelType w:val="hybridMultilevel"/>
    <w:tmpl w:val="0B54034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964590"/>
    <w:multiLevelType w:val="hybridMultilevel"/>
    <w:tmpl w:val="E9E483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E61A94"/>
    <w:multiLevelType w:val="hybridMultilevel"/>
    <w:tmpl w:val="CF72F7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B65499"/>
    <w:multiLevelType w:val="hybridMultilevel"/>
    <w:tmpl w:val="8E62E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800D91"/>
    <w:multiLevelType w:val="hybridMultilevel"/>
    <w:tmpl w:val="320A37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6D17A0"/>
    <w:multiLevelType w:val="hybridMultilevel"/>
    <w:tmpl w:val="FA40009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3" w15:restartNumberingAfterBreak="0">
    <w:nsid w:val="3BB37244"/>
    <w:multiLevelType w:val="hybridMultilevel"/>
    <w:tmpl w:val="5C2222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57C7301"/>
    <w:multiLevelType w:val="hybridMultilevel"/>
    <w:tmpl w:val="9DC641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AD4AF2"/>
    <w:multiLevelType w:val="hybridMultilevel"/>
    <w:tmpl w:val="D3B66B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ED571E"/>
    <w:multiLevelType w:val="hybridMultilevel"/>
    <w:tmpl w:val="D23240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9074B15"/>
    <w:multiLevelType w:val="hybridMultilevel"/>
    <w:tmpl w:val="301269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8A44808"/>
    <w:multiLevelType w:val="hybridMultilevel"/>
    <w:tmpl w:val="9210D2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A485451"/>
    <w:multiLevelType w:val="hybridMultilevel"/>
    <w:tmpl w:val="8DD001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B004DF0"/>
    <w:multiLevelType w:val="hybridMultilevel"/>
    <w:tmpl w:val="483221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BDD00E5"/>
    <w:multiLevelType w:val="hybridMultilevel"/>
    <w:tmpl w:val="0A3ABD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37295F"/>
    <w:multiLevelType w:val="hybridMultilevel"/>
    <w:tmpl w:val="AD80B8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8C3369"/>
    <w:multiLevelType w:val="hybridMultilevel"/>
    <w:tmpl w:val="27821F8A"/>
    <w:lvl w:ilvl="0" w:tplc="233648B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5B5A8E"/>
    <w:multiLevelType w:val="hybridMultilevel"/>
    <w:tmpl w:val="4134F8A6"/>
    <w:lvl w:ilvl="0" w:tplc="9EA21BD6">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091A61"/>
    <w:multiLevelType w:val="hybridMultilevel"/>
    <w:tmpl w:val="734A74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415435"/>
    <w:multiLevelType w:val="hybridMultilevel"/>
    <w:tmpl w:val="21504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0"/>
  </w:num>
  <w:num w:numId="3">
    <w:abstractNumId w:val="13"/>
  </w:num>
  <w:num w:numId="4">
    <w:abstractNumId w:val="23"/>
  </w:num>
  <w:num w:numId="5">
    <w:abstractNumId w:val="24"/>
  </w:num>
  <w:num w:numId="6">
    <w:abstractNumId w:val="19"/>
  </w:num>
  <w:num w:numId="7">
    <w:abstractNumId w:val="1"/>
  </w:num>
  <w:num w:numId="8">
    <w:abstractNumId w:val="11"/>
  </w:num>
  <w:num w:numId="9">
    <w:abstractNumId w:val="7"/>
  </w:num>
  <w:num w:numId="10">
    <w:abstractNumId w:val="16"/>
  </w:num>
  <w:num w:numId="11">
    <w:abstractNumId w:val="14"/>
  </w:num>
  <w:num w:numId="12">
    <w:abstractNumId w:val="22"/>
  </w:num>
  <w:num w:numId="13">
    <w:abstractNumId w:val="21"/>
  </w:num>
  <w:num w:numId="14">
    <w:abstractNumId w:val="25"/>
  </w:num>
  <w:num w:numId="15">
    <w:abstractNumId w:val="26"/>
  </w:num>
  <w:num w:numId="16">
    <w:abstractNumId w:val="15"/>
  </w:num>
  <w:num w:numId="17">
    <w:abstractNumId w:val="2"/>
  </w:num>
  <w:num w:numId="18">
    <w:abstractNumId w:val="4"/>
  </w:num>
  <w:num w:numId="19">
    <w:abstractNumId w:val="12"/>
    <w:lvlOverride w:ilvl="0"/>
    <w:lvlOverride w:ilvl="1"/>
    <w:lvlOverride w:ilvl="2"/>
    <w:lvlOverride w:ilvl="3"/>
    <w:lvlOverride w:ilvl="4"/>
    <w:lvlOverride w:ilvl="5"/>
    <w:lvlOverride w:ilvl="6"/>
    <w:lvlOverride w:ilvl="7"/>
    <w:lvlOverride w:ilvl="8"/>
  </w:num>
  <w:num w:numId="20">
    <w:abstractNumId w:val="5"/>
  </w:num>
  <w:num w:numId="21">
    <w:abstractNumId w:val="9"/>
  </w:num>
  <w:num w:numId="22">
    <w:abstractNumId w:val="17"/>
  </w:num>
  <w:num w:numId="23">
    <w:abstractNumId w:val="8"/>
  </w:num>
  <w:num w:numId="24">
    <w:abstractNumId w:val="18"/>
  </w:num>
  <w:num w:numId="25">
    <w:abstractNumId w:val="3"/>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69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D14"/>
    <w:rsid w:val="00000128"/>
    <w:rsid w:val="00000AFE"/>
    <w:rsid w:val="00001409"/>
    <w:rsid w:val="00001500"/>
    <w:rsid w:val="000027F7"/>
    <w:rsid w:val="00002F15"/>
    <w:rsid w:val="0000335E"/>
    <w:rsid w:val="00003988"/>
    <w:rsid w:val="00003DA7"/>
    <w:rsid w:val="00004191"/>
    <w:rsid w:val="00004915"/>
    <w:rsid w:val="00004DFC"/>
    <w:rsid w:val="00005035"/>
    <w:rsid w:val="00005DDF"/>
    <w:rsid w:val="00006866"/>
    <w:rsid w:val="0000688A"/>
    <w:rsid w:val="0001149F"/>
    <w:rsid w:val="000122AF"/>
    <w:rsid w:val="00013DEE"/>
    <w:rsid w:val="00015089"/>
    <w:rsid w:val="00015102"/>
    <w:rsid w:val="000151CE"/>
    <w:rsid w:val="000156AF"/>
    <w:rsid w:val="00015DC2"/>
    <w:rsid w:val="000167DB"/>
    <w:rsid w:val="00016F49"/>
    <w:rsid w:val="0001732D"/>
    <w:rsid w:val="00017A14"/>
    <w:rsid w:val="00020171"/>
    <w:rsid w:val="000201CE"/>
    <w:rsid w:val="00021378"/>
    <w:rsid w:val="000215A7"/>
    <w:rsid w:val="00021C53"/>
    <w:rsid w:val="00021D15"/>
    <w:rsid w:val="00022A94"/>
    <w:rsid w:val="000234A9"/>
    <w:rsid w:val="000237DA"/>
    <w:rsid w:val="00023CAF"/>
    <w:rsid w:val="000251ED"/>
    <w:rsid w:val="000257FF"/>
    <w:rsid w:val="00025DD2"/>
    <w:rsid w:val="00026090"/>
    <w:rsid w:val="000264E4"/>
    <w:rsid w:val="00026BB2"/>
    <w:rsid w:val="00026C4C"/>
    <w:rsid w:val="000273E3"/>
    <w:rsid w:val="000303B5"/>
    <w:rsid w:val="000307A4"/>
    <w:rsid w:val="00031339"/>
    <w:rsid w:val="00031E3D"/>
    <w:rsid w:val="0003264A"/>
    <w:rsid w:val="000349F8"/>
    <w:rsid w:val="00034A4D"/>
    <w:rsid w:val="00034CD4"/>
    <w:rsid w:val="00034E62"/>
    <w:rsid w:val="00037857"/>
    <w:rsid w:val="00037D8A"/>
    <w:rsid w:val="000401F4"/>
    <w:rsid w:val="0004173D"/>
    <w:rsid w:val="00041780"/>
    <w:rsid w:val="000417CF"/>
    <w:rsid w:val="0004208B"/>
    <w:rsid w:val="00042435"/>
    <w:rsid w:val="00043A2D"/>
    <w:rsid w:val="00043F60"/>
    <w:rsid w:val="00043FC4"/>
    <w:rsid w:val="00044E73"/>
    <w:rsid w:val="00045DD3"/>
    <w:rsid w:val="0004653F"/>
    <w:rsid w:val="000468A9"/>
    <w:rsid w:val="0004711F"/>
    <w:rsid w:val="0004757C"/>
    <w:rsid w:val="000509FD"/>
    <w:rsid w:val="00050A45"/>
    <w:rsid w:val="00050A98"/>
    <w:rsid w:val="0005193E"/>
    <w:rsid w:val="00052666"/>
    <w:rsid w:val="000533C1"/>
    <w:rsid w:val="0005370E"/>
    <w:rsid w:val="00053B3F"/>
    <w:rsid w:val="00053BF2"/>
    <w:rsid w:val="00054B9C"/>
    <w:rsid w:val="00054FFB"/>
    <w:rsid w:val="00055355"/>
    <w:rsid w:val="00055488"/>
    <w:rsid w:val="00055F2D"/>
    <w:rsid w:val="000563B1"/>
    <w:rsid w:val="00056790"/>
    <w:rsid w:val="0005781A"/>
    <w:rsid w:val="000579DF"/>
    <w:rsid w:val="00057FA9"/>
    <w:rsid w:val="0006093C"/>
    <w:rsid w:val="00061041"/>
    <w:rsid w:val="000614CC"/>
    <w:rsid w:val="00061843"/>
    <w:rsid w:val="00062535"/>
    <w:rsid w:val="00062C95"/>
    <w:rsid w:val="00063B7A"/>
    <w:rsid w:val="000645BC"/>
    <w:rsid w:val="00065252"/>
    <w:rsid w:val="00065C82"/>
    <w:rsid w:val="00065FCE"/>
    <w:rsid w:val="00066152"/>
    <w:rsid w:val="00066EC9"/>
    <w:rsid w:val="00067455"/>
    <w:rsid w:val="00067C79"/>
    <w:rsid w:val="00067EBA"/>
    <w:rsid w:val="00070013"/>
    <w:rsid w:val="00070408"/>
    <w:rsid w:val="000707AA"/>
    <w:rsid w:val="00070840"/>
    <w:rsid w:val="00070992"/>
    <w:rsid w:val="00072161"/>
    <w:rsid w:val="00072CA2"/>
    <w:rsid w:val="00073121"/>
    <w:rsid w:val="00074A32"/>
    <w:rsid w:val="00074B2D"/>
    <w:rsid w:val="00074FEC"/>
    <w:rsid w:val="00075F00"/>
    <w:rsid w:val="00076F9B"/>
    <w:rsid w:val="000776D8"/>
    <w:rsid w:val="00077DAF"/>
    <w:rsid w:val="00080028"/>
    <w:rsid w:val="00080174"/>
    <w:rsid w:val="000804D6"/>
    <w:rsid w:val="000835B7"/>
    <w:rsid w:val="00083F16"/>
    <w:rsid w:val="000845F5"/>
    <w:rsid w:val="00084A67"/>
    <w:rsid w:val="000865B6"/>
    <w:rsid w:val="00087BCF"/>
    <w:rsid w:val="00090B6F"/>
    <w:rsid w:val="000913AA"/>
    <w:rsid w:val="00091A0F"/>
    <w:rsid w:val="00093350"/>
    <w:rsid w:val="00093C55"/>
    <w:rsid w:val="00094018"/>
    <w:rsid w:val="00094575"/>
    <w:rsid w:val="00094996"/>
    <w:rsid w:val="00095088"/>
    <w:rsid w:val="00095A64"/>
    <w:rsid w:val="00096109"/>
    <w:rsid w:val="00096815"/>
    <w:rsid w:val="00097957"/>
    <w:rsid w:val="00097DFB"/>
    <w:rsid w:val="00097FA2"/>
    <w:rsid w:val="000A0915"/>
    <w:rsid w:val="000A184D"/>
    <w:rsid w:val="000A1A3E"/>
    <w:rsid w:val="000A1A7D"/>
    <w:rsid w:val="000A273D"/>
    <w:rsid w:val="000A2BF1"/>
    <w:rsid w:val="000A3608"/>
    <w:rsid w:val="000A36D1"/>
    <w:rsid w:val="000A3705"/>
    <w:rsid w:val="000A3C22"/>
    <w:rsid w:val="000A4218"/>
    <w:rsid w:val="000A57C9"/>
    <w:rsid w:val="000A5B33"/>
    <w:rsid w:val="000A623D"/>
    <w:rsid w:val="000A68D0"/>
    <w:rsid w:val="000A6C0E"/>
    <w:rsid w:val="000B00D5"/>
    <w:rsid w:val="000B0FA0"/>
    <w:rsid w:val="000B1604"/>
    <w:rsid w:val="000B160C"/>
    <w:rsid w:val="000B1FAF"/>
    <w:rsid w:val="000B357D"/>
    <w:rsid w:val="000B4064"/>
    <w:rsid w:val="000B4B12"/>
    <w:rsid w:val="000B5475"/>
    <w:rsid w:val="000B5A80"/>
    <w:rsid w:val="000B5BAC"/>
    <w:rsid w:val="000B5DFD"/>
    <w:rsid w:val="000B6833"/>
    <w:rsid w:val="000B741E"/>
    <w:rsid w:val="000B7706"/>
    <w:rsid w:val="000C038E"/>
    <w:rsid w:val="000C03E2"/>
    <w:rsid w:val="000C0837"/>
    <w:rsid w:val="000C0E02"/>
    <w:rsid w:val="000C1900"/>
    <w:rsid w:val="000C27A0"/>
    <w:rsid w:val="000C2F9B"/>
    <w:rsid w:val="000C3A48"/>
    <w:rsid w:val="000C3A4A"/>
    <w:rsid w:val="000C4EEC"/>
    <w:rsid w:val="000C556A"/>
    <w:rsid w:val="000C6D6A"/>
    <w:rsid w:val="000C72B0"/>
    <w:rsid w:val="000C7C14"/>
    <w:rsid w:val="000D02BA"/>
    <w:rsid w:val="000D037F"/>
    <w:rsid w:val="000D282D"/>
    <w:rsid w:val="000D36A5"/>
    <w:rsid w:val="000D4F5E"/>
    <w:rsid w:val="000D5C31"/>
    <w:rsid w:val="000D7D48"/>
    <w:rsid w:val="000D7E03"/>
    <w:rsid w:val="000E0950"/>
    <w:rsid w:val="000E1655"/>
    <w:rsid w:val="000E2816"/>
    <w:rsid w:val="000E2D23"/>
    <w:rsid w:val="000E300D"/>
    <w:rsid w:val="000E3413"/>
    <w:rsid w:val="000E361B"/>
    <w:rsid w:val="000E366D"/>
    <w:rsid w:val="000E4363"/>
    <w:rsid w:val="000E49FA"/>
    <w:rsid w:val="000E4DD5"/>
    <w:rsid w:val="000E5F49"/>
    <w:rsid w:val="000E69BC"/>
    <w:rsid w:val="000E6FA6"/>
    <w:rsid w:val="000F0C0B"/>
    <w:rsid w:val="000F1882"/>
    <w:rsid w:val="000F246A"/>
    <w:rsid w:val="000F28B0"/>
    <w:rsid w:val="000F2F01"/>
    <w:rsid w:val="000F3915"/>
    <w:rsid w:val="000F3BEF"/>
    <w:rsid w:val="000F3D13"/>
    <w:rsid w:val="000F3E46"/>
    <w:rsid w:val="000F456F"/>
    <w:rsid w:val="000F4639"/>
    <w:rsid w:val="000F4A88"/>
    <w:rsid w:val="000F4FD8"/>
    <w:rsid w:val="000F50E9"/>
    <w:rsid w:val="000F533A"/>
    <w:rsid w:val="000F5D36"/>
    <w:rsid w:val="000F64C9"/>
    <w:rsid w:val="000F69B1"/>
    <w:rsid w:val="000F78D5"/>
    <w:rsid w:val="000F7E68"/>
    <w:rsid w:val="001006C5"/>
    <w:rsid w:val="001007DC"/>
    <w:rsid w:val="00100A23"/>
    <w:rsid w:val="001017F0"/>
    <w:rsid w:val="00102026"/>
    <w:rsid w:val="001020E3"/>
    <w:rsid w:val="001025B1"/>
    <w:rsid w:val="00102EA4"/>
    <w:rsid w:val="001035B8"/>
    <w:rsid w:val="00103C91"/>
    <w:rsid w:val="00103D5F"/>
    <w:rsid w:val="001041C0"/>
    <w:rsid w:val="001049DE"/>
    <w:rsid w:val="00104DA0"/>
    <w:rsid w:val="00105780"/>
    <w:rsid w:val="00105935"/>
    <w:rsid w:val="0010615E"/>
    <w:rsid w:val="00106B02"/>
    <w:rsid w:val="001073B1"/>
    <w:rsid w:val="001074E8"/>
    <w:rsid w:val="001078AB"/>
    <w:rsid w:val="00107974"/>
    <w:rsid w:val="00110560"/>
    <w:rsid w:val="00110F17"/>
    <w:rsid w:val="001110BA"/>
    <w:rsid w:val="001111D4"/>
    <w:rsid w:val="00112804"/>
    <w:rsid w:val="00113624"/>
    <w:rsid w:val="001140EE"/>
    <w:rsid w:val="001143D8"/>
    <w:rsid w:val="001145EE"/>
    <w:rsid w:val="00114843"/>
    <w:rsid w:val="00114D60"/>
    <w:rsid w:val="00114D9D"/>
    <w:rsid w:val="00114DE7"/>
    <w:rsid w:val="001157D8"/>
    <w:rsid w:val="00116CE3"/>
    <w:rsid w:val="00117A78"/>
    <w:rsid w:val="00120038"/>
    <w:rsid w:val="001205CD"/>
    <w:rsid w:val="001216C9"/>
    <w:rsid w:val="00122C5C"/>
    <w:rsid w:val="0012312C"/>
    <w:rsid w:val="001234FF"/>
    <w:rsid w:val="00124730"/>
    <w:rsid w:val="00124841"/>
    <w:rsid w:val="00124B8A"/>
    <w:rsid w:val="00125461"/>
    <w:rsid w:val="001256C9"/>
    <w:rsid w:val="00125869"/>
    <w:rsid w:val="001260C3"/>
    <w:rsid w:val="00126972"/>
    <w:rsid w:val="00126C19"/>
    <w:rsid w:val="00130730"/>
    <w:rsid w:val="001309FD"/>
    <w:rsid w:val="00131E76"/>
    <w:rsid w:val="00132762"/>
    <w:rsid w:val="00132DB8"/>
    <w:rsid w:val="00133A78"/>
    <w:rsid w:val="00134936"/>
    <w:rsid w:val="00135E5E"/>
    <w:rsid w:val="00136ADC"/>
    <w:rsid w:val="00136B48"/>
    <w:rsid w:val="001370EF"/>
    <w:rsid w:val="00137169"/>
    <w:rsid w:val="001371AE"/>
    <w:rsid w:val="001377F0"/>
    <w:rsid w:val="00140B10"/>
    <w:rsid w:val="00140C00"/>
    <w:rsid w:val="00140DDB"/>
    <w:rsid w:val="00141AF1"/>
    <w:rsid w:val="00141D0F"/>
    <w:rsid w:val="00142628"/>
    <w:rsid w:val="00143043"/>
    <w:rsid w:val="001434A4"/>
    <w:rsid w:val="00143D7C"/>
    <w:rsid w:val="00144328"/>
    <w:rsid w:val="00144734"/>
    <w:rsid w:val="00145E2E"/>
    <w:rsid w:val="0014604E"/>
    <w:rsid w:val="0014640D"/>
    <w:rsid w:val="0014670A"/>
    <w:rsid w:val="00146C00"/>
    <w:rsid w:val="001475A2"/>
    <w:rsid w:val="00150905"/>
    <w:rsid w:val="0015201E"/>
    <w:rsid w:val="001547AB"/>
    <w:rsid w:val="00155206"/>
    <w:rsid w:val="00155707"/>
    <w:rsid w:val="00155EC6"/>
    <w:rsid w:val="00156579"/>
    <w:rsid w:val="001566E0"/>
    <w:rsid w:val="001566EB"/>
    <w:rsid w:val="00156B4D"/>
    <w:rsid w:val="00156FB3"/>
    <w:rsid w:val="001602DF"/>
    <w:rsid w:val="00162A45"/>
    <w:rsid w:val="00162AFA"/>
    <w:rsid w:val="00163020"/>
    <w:rsid w:val="0016476B"/>
    <w:rsid w:val="00164C0C"/>
    <w:rsid w:val="00165063"/>
    <w:rsid w:val="001655B2"/>
    <w:rsid w:val="00166A95"/>
    <w:rsid w:val="00166AA9"/>
    <w:rsid w:val="001701E0"/>
    <w:rsid w:val="00170230"/>
    <w:rsid w:val="00170504"/>
    <w:rsid w:val="00170D1C"/>
    <w:rsid w:val="0017111B"/>
    <w:rsid w:val="00171B2D"/>
    <w:rsid w:val="001736B0"/>
    <w:rsid w:val="00174F8E"/>
    <w:rsid w:val="001758E4"/>
    <w:rsid w:val="00176140"/>
    <w:rsid w:val="001761BD"/>
    <w:rsid w:val="001771C2"/>
    <w:rsid w:val="00180D96"/>
    <w:rsid w:val="001817AA"/>
    <w:rsid w:val="00182BF2"/>
    <w:rsid w:val="0018327E"/>
    <w:rsid w:val="00183C01"/>
    <w:rsid w:val="00184150"/>
    <w:rsid w:val="00184309"/>
    <w:rsid w:val="0018455C"/>
    <w:rsid w:val="00185709"/>
    <w:rsid w:val="00185A42"/>
    <w:rsid w:val="00185E8D"/>
    <w:rsid w:val="0018674F"/>
    <w:rsid w:val="00186B71"/>
    <w:rsid w:val="00186FA9"/>
    <w:rsid w:val="0018740E"/>
    <w:rsid w:val="00187684"/>
    <w:rsid w:val="00190357"/>
    <w:rsid w:val="0019092A"/>
    <w:rsid w:val="0019099B"/>
    <w:rsid w:val="00190DF8"/>
    <w:rsid w:val="00191DFC"/>
    <w:rsid w:val="00193174"/>
    <w:rsid w:val="001934B7"/>
    <w:rsid w:val="0019453D"/>
    <w:rsid w:val="001946BC"/>
    <w:rsid w:val="00194AAC"/>
    <w:rsid w:val="00194B2A"/>
    <w:rsid w:val="00194BD8"/>
    <w:rsid w:val="0019516C"/>
    <w:rsid w:val="001959A6"/>
    <w:rsid w:val="00196894"/>
    <w:rsid w:val="00196E90"/>
    <w:rsid w:val="0019784D"/>
    <w:rsid w:val="00197F4D"/>
    <w:rsid w:val="001A021B"/>
    <w:rsid w:val="001A02F3"/>
    <w:rsid w:val="001A044C"/>
    <w:rsid w:val="001A0B32"/>
    <w:rsid w:val="001A0BE8"/>
    <w:rsid w:val="001A3029"/>
    <w:rsid w:val="001A330F"/>
    <w:rsid w:val="001A35A5"/>
    <w:rsid w:val="001A37F1"/>
    <w:rsid w:val="001A3C54"/>
    <w:rsid w:val="001A4856"/>
    <w:rsid w:val="001A489A"/>
    <w:rsid w:val="001A4C5B"/>
    <w:rsid w:val="001A50DA"/>
    <w:rsid w:val="001A51B9"/>
    <w:rsid w:val="001A61B4"/>
    <w:rsid w:val="001A6212"/>
    <w:rsid w:val="001A636B"/>
    <w:rsid w:val="001A6EEA"/>
    <w:rsid w:val="001A73CF"/>
    <w:rsid w:val="001A7EDF"/>
    <w:rsid w:val="001B1315"/>
    <w:rsid w:val="001B14A6"/>
    <w:rsid w:val="001B175A"/>
    <w:rsid w:val="001B2FE9"/>
    <w:rsid w:val="001B324D"/>
    <w:rsid w:val="001B3E4E"/>
    <w:rsid w:val="001B3F56"/>
    <w:rsid w:val="001B45BD"/>
    <w:rsid w:val="001B4E75"/>
    <w:rsid w:val="001B576A"/>
    <w:rsid w:val="001B6460"/>
    <w:rsid w:val="001B6611"/>
    <w:rsid w:val="001B6749"/>
    <w:rsid w:val="001B7787"/>
    <w:rsid w:val="001C011B"/>
    <w:rsid w:val="001C016E"/>
    <w:rsid w:val="001C10D8"/>
    <w:rsid w:val="001C22E6"/>
    <w:rsid w:val="001C2412"/>
    <w:rsid w:val="001C3BAE"/>
    <w:rsid w:val="001C42D3"/>
    <w:rsid w:val="001C42FC"/>
    <w:rsid w:val="001C45E3"/>
    <w:rsid w:val="001C4904"/>
    <w:rsid w:val="001C4E05"/>
    <w:rsid w:val="001C508A"/>
    <w:rsid w:val="001C5491"/>
    <w:rsid w:val="001C59D5"/>
    <w:rsid w:val="001C5CF6"/>
    <w:rsid w:val="001C5E73"/>
    <w:rsid w:val="001C5EF7"/>
    <w:rsid w:val="001C6656"/>
    <w:rsid w:val="001C698A"/>
    <w:rsid w:val="001C6A53"/>
    <w:rsid w:val="001C740E"/>
    <w:rsid w:val="001D1D3C"/>
    <w:rsid w:val="001D2398"/>
    <w:rsid w:val="001D2767"/>
    <w:rsid w:val="001D2932"/>
    <w:rsid w:val="001D344D"/>
    <w:rsid w:val="001D3882"/>
    <w:rsid w:val="001D4426"/>
    <w:rsid w:val="001D4434"/>
    <w:rsid w:val="001D5895"/>
    <w:rsid w:val="001D5BA3"/>
    <w:rsid w:val="001D5C2C"/>
    <w:rsid w:val="001D5CF8"/>
    <w:rsid w:val="001D60EC"/>
    <w:rsid w:val="001D73C2"/>
    <w:rsid w:val="001D75B5"/>
    <w:rsid w:val="001E033E"/>
    <w:rsid w:val="001E06B4"/>
    <w:rsid w:val="001E078D"/>
    <w:rsid w:val="001E0AFD"/>
    <w:rsid w:val="001E0CC2"/>
    <w:rsid w:val="001E0FE6"/>
    <w:rsid w:val="001E1037"/>
    <w:rsid w:val="001E12E6"/>
    <w:rsid w:val="001E1566"/>
    <w:rsid w:val="001E1BD5"/>
    <w:rsid w:val="001E1CC1"/>
    <w:rsid w:val="001E2ACA"/>
    <w:rsid w:val="001E3342"/>
    <w:rsid w:val="001E36A2"/>
    <w:rsid w:val="001E3794"/>
    <w:rsid w:val="001E3A7D"/>
    <w:rsid w:val="001E3D93"/>
    <w:rsid w:val="001E4083"/>
    <w:rsid w:val="001E4D9F"/>
    <w:rsid w:val="001E4E61"/>
    <w:rsid w:val="001E5677"/>
    <w:rsid w:val="001E579F"/>
    <w:rsid w:val="001E60B4"/>
    <w:rsid w:val="001E6534"/>
    <w:rsid w:val="001E6D55"/>
    <w:rsid w:val="001E6E9B"/>
    <w:rsid w:val="001E71A9"/>
    <w:rsid w:val="001E71FB"/>
    <w:rsid w:val="001F0331"/>
    <w:rsid w:val="001F0F1A"/>
    <w:rsid w:val="001F17BE"/>
    <w:rsid w:val="001F1B23"/>
    <w:rsid w:val="001F1F25"/>
    <w:rsid w:val="001F2129"/>
    <w:rsid w:val="001F2A13"/>
    <w:rsid w:val="001F33CA"/>
    <w:rsid w:val="001F5E5B"/>
    <w:rsid w:val="001F6D40"/>
    <w:rsid w:val="001F6D9B"/>
    <w:rsid w:val="001F7732"/>
    <w:rsid w:val="00200340"/>
    <w:rsid w:val="00200BBF"/>
    <w:rsid w:val="00201335"/>
    <w:rsid w:val="0020163E"/>
    <w:rsid w:val="0020340B"/>
    <w:rsid w:val="00204189"/>
    <w:rsid w:val="00204625"/>
    <w:rsid w:val="00204AF1"/>
    <w:rsid w:val="0020537F"/>
    <w:rsid w:val="00205F61"/>
    <w:rsid w:val="00207014"/>
    <w:rsid w:val="00207193"/>
    <w:rsid w:val="00207266"/>
    <w:rsid w:val="00207BC1"/>
    <w:rsid w:val="00210062"/>
    <w:rsid w:val="0021059B"/>
    <w:rsid w:val="00210BC3"/>
    <w:rsid w:val="00211048"/>
    <w:rsid w:val="002113C0"/>
    <w:rsid w:val="00211BA3"/>
    <w:rsid w:val="0021294F"/>
    <w:rsid w:val="0021376D"/>
    <w:rsid w:val="002138F3"/>
    <w:rsid w:val="00213F84"/>
    <w:rsid w:val="00214807"/>
    <w:rsid w:val="00214B22"/>
    <w:rsid w:val="0021530C"/>
    <w:rsid w:val="0021580B"/>
    <w:rsid w:val="00215CCB"/>
    <w:rsid w:val="00215D9D"/>
    <w:rsid w:val="00215F53"/>
    <w:rsid w:val="002163C7"/>
    <w:rsid w:val="00216FDC"/>
    <w:rsid w:val="00217277"/>
    <w:rsid w:val="00217EF1"/>
    <w:rsid w:val="00220245"/>
    <w:rsid w:val="0022042E"/>
    <w:rsid w:val="00220DCB"/>
    <w:rsid w:val="002219E9"/>
    <w:rsid w:val="00222518"/>
    <w:rsid w:val="00222B4E"/>
    <w:rsid w:val="00223E30"/>
    <w:rsid w:val="00223E39"/>
    <w:rsid w:val="00223F7A"/>
    <w:rsid w:val="0022407F"/>
    <w:rsid w:val="002250B7"/>
    <w:rsid w:val="00225485"/>
    <w:rsid w:val="00225962"/>
    <w:rsid w:val="00225CFF"/>
    <w:rsid w:val="00226347"/>
    <w:rsid w:val="00226388"/>
    <w:rsid w:val="00226924"/>
    <w:rsid w:val="002274F7"/>
    <w:rsid w:val="002276C4"/>
    <w:rsid w:val="00227FA0"/>
    <w:rsid w:val="00230126"/>
    <w:rsid w:val="00230365"/>
    <w:rsid w:val="002316F7"/>
    <w:rsid w:val="00231BC8"/>
    <w:rsid w:val="00231CD4"/>
    <w:rsid w:val="00231D28"/>
    <w:rsid w:val="00232BD8"/>
    <w:rsid w:val="00232C7C"/>
    <w:rsid w:val="00233029"/>
    <w:rsid w:val="002332FC"/>
    <w:rsid w:val="0023371F"/>
    <w:rsid w:val="00234E1E"/>
    <w:rsid w:val="002354A4"/>
    <w:rsid w:val="00235760"/>
    <w:rsid w:val="002377DA"/>
    <w:rsid w:val="00237AE9"/>
    <w:rsid w:val="00240234"/>
    <w:rsid w:val="00240BA3"/>
    <w:rsid w:val="00240ECA"/>
    <w:rsid w:val="00241BF1"/>
    <w:rsid w:val="00241D8B"/>
    <w:rsid w:val="002423E5"/>
    <w:rsid w:val="00243808"/>
    <w:rsid w:val="00243CD2"/>
    <w:rsid w:val="00243F6F"/>
    <w:rsid w:val="00244A24"/>
    <w:rsid w:val="002451C9"/>
    <w:rsid w:val="00245971"/>
    <w:rsid w:val="0024644E"/>
    <w:rsid w:val="00246D71"/>
    <w:rsid w:val="00250341"/>
    <w:rsid w:val="002511E6"/>
    <w:rsid w:val="0025123E"/>
    <w:rsid w:val="0025234A"/>
    <w:rsid w:val="002525E0"/>
    <w:rsid w:val="002532CE"/>
    <w:rsid w:val="00253A3B"/>
    <w:rsid w:val="002552AC"/>
    <w:rsid w:val="00256013"/>
    <w:rsid w:val="002561F3"/>
    <w:rsid w:val="00257036"/>
    <w:rsid w:val="002600C6"/>
    <w:rsid w:val="00260690"/>
    <w:rsid w:val="002611C3"/>
    <w:rsid w:val="00262676"/>
    <w:rsid w:val="00264325"/>
    <w:rsid w:val="00264668"/>
    <w:rsid w:val="00265A24"/>
    <w:rsid w:val="0026707D"/>
    <w:rsid w:val="00267295"/>
    <w:rsid w:val="0026781A"/>
    <w:rsid w:val="0026794F"/>
    <w:rsid w:val="002706EA"/>
    <w:rsid w:val="00270AEA"/>
    <w:rsid w:val="00270D74"/>
    <w:rsid w:val="00270DC1"/>
    <w:rsid w:val="00272E10"/>
    <w:rsid w:val="0027339A"/>
    <w:rsid w:val="002733C3"/>
    <w:rsid w:val="002735EF"/>
    <w:rsid w:val="00273E49"/>
    <w:rsid w:val="00274083"/>
    <w:rsid w:val="0027470A"/>
    <w:rsid w:val="00275587"/>
    <w:rsid w:val="0027574C"/>
    <w:rsid w:val="00275B9A"/>
    <w:rsid w:val="00276CCE"/>
    <w:rsid w:val="00277324"/>
    <w:rsid w:val="0028149D"/>
    <w:rsid w:val="00282745"/>
    <w:rsid w:val="0028364A"/>
    <w:rsid w:val="00283D6E"/>
    <w:rsid w:val="002844F4"/>
    <w:rsid w:val="00284615"/>
    <w:rsid w:val="00284E10"/>
    <w:rsid w:val="00285CCC"/>
    <w:rsid w:val="00291B6E"/>
    <w:rsid w:val="00291ED8"/>
    <w:rsid w:val="00292A71"/>
    <w:rsid w:val="00292A8C"/>
    <w:rsid w:val="002937BC"/>
    <w:rsid w:val="002942B7"/>
    <w:rsid w:val="0029439D"/>
    <w:rsid w:val="00294CB6"/>
    <w:rsid w:val="0029533D"/>
    <w:rsid w:val="0029567B"/>
    <w:rsid w:val="00295D37"/>
    <w:rsid w:val="00296F05"/>
    <w:rsid w:val="002A0A57"/>
    <w:rsid w:val="002A0DA4"/>
    <w:rsid w:val="002A1016"/>
    <w:rsid w:val="002A14E8"/>
    <w:rsid w:val="002A15E9"/>
    <w:rsid w:val="002A168B"/>
    <w:rsid w:val="002A16E7"/>
    <w:rsid w:val="002A190A"/>
    <w:rsid w:val="002A2778"/>
    <w:rsid w:val="002A2B07"/>
    <w:rsid w:val="002A3166"/>
    <w:rsid w:val="002A3705"/>
    <w:rsid w:val="002A4536"/>
    <w:rsid w:val="002A4CEF"/>
    <w:rsid w:val="002A5781"/>
    <w:rsid w:val="002A629C"/>
    <w:rsid w:val="002A65A0"/>
    <w:rsid w:val="002A6C1E"/>
    <w:rsid w:val="002A719E"/>
    <w:rsid w:val="002A778D"/>
    <w:rsid w:val="002A7C72"/>
    <w:rsid w:val="002B0610"/>
    <w:rsid w:val="002B24C8"/>
    <w:rsid w:val="002B2A92"/>
    <w:rsid w:val="002B3AE1"/>
    <w:rsid w:val="002B42D7"/>
    <w:rsid w:val="002B5A48"/>
    <w:rsid w:val="002B5F21"/>
    <w:rsid w:val="002B6236"/>
    <w:rsid w:val="002B6428"/>
    <w:rsid w:val="002B7948"/>
    <w:rsid w:val="002B7AA0"/>
    <w:rsid w:val="002C12EE"/>
    <w:rsid w:val="002C1D8A"/>
    <w:rsid w:val="002C22F7"/>
    <w:rsid w:val="002C247A"/>
    <w:rsid w:val="002C24BA"/>
    <w:rsid w:val="002C263B"/>
    <w:rsid w:val="002C318A"/>
    <w:rsid w:val="002C3964"/>
    <w:rsid w:val="002C47A6"/>
    <w:rsid w:val="002C582D"/>
    <w:rsid w:val="002C5FB0"/>
    <w:rsid w:val="002C64B3"/>
    <w:rsid w:val="002C6E69"/>
    <w:rsid w:val="002C6ED7"/>
    <w:rsid w:val="002C751D"/>
    <w:rsid w:val="002D0873"/>
    <w:rsid w:val="002D0B81"/>
    <w:rsid w:val="002D13A1"/>
    <w:rsid w:val="002D2566"/>
    <w:rsid w:val="002D2C24"/>
    <w:rsid w:val="002D308A"/>
    <w:rsid w:val="002D3259"/>
    <w:rsid w:val="002D3840"/>
    <w:rsid w:val="002D4BB8"/>
    <w:rsid w:val="002D4DA0"/>
    <w:rsid w:val="002D4DBE"/>
    <w:rsid w:val="002D5597"/>
    <w:rsid w:val="002D5CFC"/>
    <w:rsid w:val="002D7265"/>
    <w:rsid w:val="002D7600"/>
    <w:rsid w:val="002D7A6F"/>
    <w:rsid w:val="002D7F80"/>
    <w:rsid w:val="002E02FB"/>
    <w:rsid w:val="002E0A3B"/>
    <w:rsid w:val="002E0A5C"/>
    <w:rsid w:val="002E1647"/>
    <w:rsid w:val="002E17A8"/>
    <w:rsid w:val="002E2584"/>
    <w:rsid w:val="002E29F2"/>
    <w:rsid w:val="002E2F6A"/>
    <w:rsid w:val="002E3025"/>
    <w:rsid w:val="002E32A8"/>
    <w:rsid w:val="002E346F"/>
    <w:rsid w:val="002E347D"/>
    <w:rsid w:val="002E35BE"/>
    <w:rsid w:val="002E3870"/>
    <w:rsid w:val="002E42EA"/>
    <w:rsid w:val="002E45AC"/>
    <w:rsid w:val="002E58F0"/>
    <w:rsid w:val="002E5C66"/>
    <w:rsid w:val="002E723C"/>
    <w:rsid w:val="002E744F"/>
    <w:rsid w:val="002E7DFB"/>
    <w:rsid w:val="002F0177"/>
    <w:rsid w:val="002F057C"/>
    <w:rsid w:val="002F0869"/>
    <w:rsid w:val="002F09EE"/>
    <w:rsid w:val="002F10B6"/>
    <w:rsid w:val="002F1C35"/>
    <w:rsid w:val="002F1C77"/>
    <w:rsid w:val="002F38E5"/>
    <w:rsid w:val="002F4A55"/>
    <w:rsid w:val="002F4F4A"/>
    <w:rsid w:val="002F55E0"/>
    <w:rsid w:val="002F65C8"/>
    <w:rsid w:val="002F67F9"/>
    <w:rsid w:val="002F6C38"/>
    <w:rsid w:val="002F7A48"/>
    <w:rsid w:val="003009A7"/>
    <w:rsid w:val="00300BDC"/>
    <w:rsid w:val="00300F64"/>
    <w:rsid w:val="00301E9E"/>
    <w:rsid w:val="00301FE8"/>
    <w:rsid w:val="003022A3"/>
    <w:rsid w:val="0030290F"/>
    <w:rsid w:val="00302BD3"/>
    <w:rsid w:val="00302E87"/>
    <w:rsid w:val="0030351F"/>
    <w:rsid w:val="00303902"/>
    <w:rsid w:val="00303BB9"/>
    <w:rsid w:val="00305116"/>
    <w:rsid w:val="00306D39"/>
    <w:rsid w:val="003077CA"/>
    <w:rsid w:val="00307936"/>
    <w:rsid w:val="00307A05"/>
    <w:rsid w:val="00307BC7"/>
    <w:rsid w:val="00312ED2"/>
    <w:rsid w:val="00313B4C"/>
    <w:rsid w:val="0031437E"/>
    <w:rsid w:val="00314B07"/>
    <w:rsid w:val="00314ED8"/>
    <w:rsid w:val="00315260"/>
    <w:rsid w:val="00315827"/>
    <w:rsid w:val="0031638F"/>
    <w:rsid w:val="003170E6"/>
    <w:rsid w:val="00317272"/>
    <w:rsid w:val="0031742D"/>
    <w:rsid w:val="0032025B"/>
    <w:rsid w:val="0032040A"/>
    <w:rsid w:val="00320A38"/>
    <w:rsid w:val="003214F6"/>
    <w:rsid w:val="00321745"/>
    <w:rsid w:val="00321DF2"/>
    <w:rsid w:val="0032219B"/>
    <w:rsid w:val="00322D98"/>
    <w:rsid w:val="00323AEE"/>
    <w:rsid w:val="00323E2F"/>
    <w:rsid w:val="00324128"/>
    <w:rsid w:val="00324EA7"/>
    <w:rsid w:val="00325403"/>
    <w:rsid w:val="003258B2"/>
    <w:rsid w:val="00325DF0"/>
    <w:rsid w:val="00326794"/>
    <w:rsid w:val="00326BDF"/>
    <w:rsid w:val="0033051D"/>
    <w:rsid w:val="003306DD"/>
    <w:rsid w:val="00330968"/>
    <w:rsid w:val="00330D30"/>
    <w:rsid w:val="003326E4"/>
    <w:rsid w:val="0033436A"/>
    <w:rsid w:val="003344E7"/>
    <w:rsid w:val="0033517C"/>
    <w:rsid w:val="00335195"/>
    <w:rsid w:val="0033528B"/>
    <w:rsid w:val="003368B4"/>
    <w:rsid w:val="003378BC"/>
    <w:rsid w:val="0033790E"/>
    <w:rsid w:val="00340EA9"/>
    <w:rsid w:val="00340F52"/>
    <w:rsid w:val="003417CA"/>
    <w:rsid w:val="00341B30"/>
    <w:rsid w:val="003422B5"/>
    <w:rsid w:val="003425FF"/>
    <w:rsid w:val="0034347E"/>
    <w:rsid w:val="00343991"/>
    <w:rsid w:val="00343C65"/>
    <w:rsid w:val="00343CC6"/>
    <w:rsid w:val="00343F5A"/>
    <w:rsid w:val="0034482A"/>
    <w:rsid w:val="00344AFA"/>
    <w:rsid w:val="00344DCA"/>
    <w:rsid w:val="00345204"/>
    <w:rsid w:val="003452B4"/>
    <w:rsid w:val="003463F6"/>
    <w:rsid w:val="00346564"/>
    <w:rsid w:val="00346935"/>
    <w:rsid w:val="003471DA"/>
    <w:rsid w:val="00347694"/>
    <w:rsid w:val="00347BA0"/>
    <w:rsid w:val="00347CB2"/>
    <w:rsid w:val="00350ADD"/>
    <w:rsid w:val="00350EFA"/>
    <w:rsid w:val="003515F3"/>
    <w:rsid w:val="003520CF"/>
    <w:rsid w:val="0035293F"/>
    <w:rsid w:val="00352C0C"/>
    <w:rsid w:val="00353174"/>
    <w:rsid w:val="003532B1"/>
    <w:rsid w:val="0035404D"/>
    <w:rsid w:val="0035493D"/>
    <w:rsid w:val="00355EDC"/>
    <w:rsid w:val="0035620E"/>
    <w:rsid w:val="003569CD"/>
    <w:rsid w:val="00357DF8"/>
    <w:rsid w:val="00360921"/>
    <w:rsid w:val="00360DD0"/>
    <w:rsid w:val="0036130A"/>
    <w:rsid w:val="003616AD"/>
    <w:rsid w:val="003617C6"/>
    <w:rsid w:val="00361B94"/>
    <w:rsid w:val="00362438"/>
    <w:rsid w:val="00362BB8"/>
    <w:rsid w:val="00362F75"/>
    <w:rsid w:val="0036313E"/>
    <w:rsid w:val="00363EFE"/>
    <w:rsid w:val="003647E2"/>
    <w:rsid w:val="003649B4"/>
    <w:rsid w:val="00365AEC"/>
    <w:rsid w:val="00367004"/>
    <w:rsid w:val="003676C4"/>
    <w:rsid w:val="003707A2"/>
    <w:rsid w:val="00370B69"/>
    <w:rsid w:val="00371AB0"/>
    <w:rsid w:val="003722AB"/>
    <w:rsid w:val="00372AF6"/>
    <w:rsid w:val="0037380E"/>
    <w:rsid w:val="00373E1A"/>
    <w:rsid w:val="00374170"/>
    <w:rsid w:val="0037464B"/>
    <w:rsid w:val="00374AB1"/>
    <w:rsid w:val="003751F9"/>
    <w:rsid w:val="0037586B"/>
    <w:rsid w:val="00375D6E"/>
    <w:rsid w:val="00375F1B"/>
    <w:rsid w:val="003760C2"/>
    <w:rsid w:val="00376A23"/>
    <w:rsid w:val="00376F44"/>
    <w:rsid w:val="00377D99"/>
    <w:rsid w:val="00377E0C"/>
    <w:rsid w:val="00380436"/>
    <w:rsid w:val="00380B5D"/>
    <w:rsid w:val="00381D14"/>
    <w:rsid w:val="00382B57"/>
    <w:rsid w:val="00383323"/>
    <w:rsid w:val="00383698"/>
    <w:rsid w:val="00383FC8"/>
    <w:rsid w:val="0038452C"/>
    <w:rsid w:val="0038485F"/>
    <w:rsid w:val="00385725"/>
    <w:rsid w:val="003860B5"/>
    <w:rsid w:val="00387C44"/>
    <w:rsid w:val="00387E35"/>
    <w:rsid w:val="00391571"/>
    <w:rsid w:val="00391BE5"/>
    <w:rsid w:val="003925E1"/>
    <w:rsid w:val="003929F5"/>
    <w:rsid w:val="00392CE4"/>
    <w:rsid w:val="0039401D"/>
    <w:rsid w:val="0039471A"/>
    <w:rsid w:val="00394777"/>
    <w:rsid w:val="00394BF1"/>
    <w:rsid w:val="0039514C"/>
    <w:rsid w:val="0039583B"/>
    <w:rsid w:val="00397124"/>
    <w:rsid w:val="00397DAE"/>
    <w:rsid w:val="00397DD6"/>
    <w:rsid w:val="003A0160"/>
    <w:rsid w:val="003A0848"/>
    <w:rsid w:val="003A1190"/>
    <w:rsid w:val="003A16D0"/>
    <w:rsid w:val="003A1877"/>
    <w:rsid w:val="003A2662"/>
    <w:rsid w:val="003A2ACB"/>
    <w:rsid w:val="003A30DB"/>
    <w:rsid w:val="003A3A6D"/>
    <w:rsid w:val="003A3E62"/>
    <w:rsid w:val="003A4154"/>
    <w:rsid w:val="003A429D"/>
    <w:rsid w:val="003A4CA2"/>
    <w:rsid w:val="003A4CE5"/>
    <w:rsid w:val="003A50DD"/>
    <w:rsid w:val="003A5469"/>
    <w:rsid w:val="003A582B"/>
    <w:rsid w:val="003A67B9"/>
    <w:rsid w:val="003A6A81"/>
    <w:rsid w:val="003A7143"/>
    <w:rsid w:val="003A747D"/>
    <w:rsid w:val="003A79EE"/>
    <w:rsid w:val="003B04C8"/>
    <w:rsid w:val="003B0ABB"/>
    <w:rsid w:val="003B1488"/>
    <w:rsid w:val="003B16CD"/>
    <w:rsid w:val="003B16D5"/>
    <w:rsid w:val="003B2BA5"/>
    <w:rsid w:val="003B2DE4"/>
    <w:rsid w:val="003B4EFD"/>
    <w:rsid w:val="003B647A"/>
    <w:rsid w:val="003B6A4C"/>
    <w:rsid w:val="003B6F79"/>
    <w:rsid w:val="003B7AFF"/>
    <w:rsid w:val="003B7D2A"/>
    <w:rsid w:val="003C0499"/>
    <w:rsid w:val="003C0CAB"/>
    <w:rsid w:val="003C1B64"/>
    <w:rsid w:val="003C26C8"/>
    <w:rsid w:val="003C2923"/>
    <w:rsid w:val="003C293F"/>
    <w:rsid w:val="003C2C0C"/>
    <w:rsid w:val="003C32E6"/>
    <w:rsid w:val="003C376B"/>
    <w:rsid w:val="003C45EF"/>
    <w:rsid w:val="003C493B"/>
    <w:rsid w:val="003C58C0"/>
    <w:rsid w:val="003C776F"/>
    <w:rsid w:val="003C7987"/>
    <w:rsid w:val="003D036E"/>
    <w:rsid w:val="003D0563"/>
    <w:rsid w:val="003D0842"/>
    <w:rsid w:val="003D1391"/>
    <w:rsid w:val="003D1792"/>
    <w:rsid w:val="003D2590"/>
    <w:rsid w:val="003D2621"/>
    <w:rsid w:val="003D35C7"/>
    <w:rsid w:val="003D382B"/>
    <w:rsid w:val="003D4194"/>
    <w:rsid w:val="003D4928"/>
    <w:rsid w:val="003D5F0D"/>
    <w:rsid w:val="003D7C55"/>
    <w:rsid w:val="003E078D"/>
    <w:rsid w:val="003E0DEF"/>
    <w:rsid w:val="003E1408"/>
    <w:rsid w:val="003E265B"/>
    <w:rsid w:val="003E2BFF"/>
    <w:rsid w:val="003E2E54"/>
    <w:rsid w:val="003E3D4D"/>
    <w:rsid w:val="003E42F3"/>
    <w:rsid w:val="003E51DD"/>
    <w:rsid w:val="003E65A3"/>
    <w:rsid w:val="003E687F"/>
    <w:rsid w:val="003E76B2"/>
    <w:rsid w:val="003E786F"/>
    <w:rsid w:val="003F05C5"/>
    <w:rsid w:val="003F07E4"/>
    <w:rsid w:val="003F0B20"/>
    <w:rsid w:val="003F0C32"/>
    <w:rsid w:val="003F0F2A"/>
    <w:rsid w:val="003F17C9"/>
    <w:rsid w:val="003F1DBA"/>
    <w:rsid w:val="003F2D39"/>
    <w:rsid w:val="003F38C2"/>
    <w:rsid w:val="003F3EF3"/>
    <w:rsid w:val="003F3FD1"/>
    <w:rsid w:val="003F48EA"/>
    <w:rsid w:val="003F688C"/>
    <w:rsid w:val="003F6CDF"/>
    <w:rsid w:val="003F79A4"/>
    <w:rsid w:val="00401488"/>
    <w:rsid w:val="00402123"/>
    <w:rsid w:val="004023A2"/>
    <w:rsid w:val="004023C3"/>
    <w:rsid w:val="00402710"/>
    <w:rsid w:val="004028C7"/>
    <w:rsid w:val="00402D12"/>
    <w:rsid w:val="00402ED1"/>
    <w:rsid w:val="00403E15"/>
    <w:rsid w:val="00403ED8"/>
    <w:rsid w:val="00404038"/>
    <w:rsid w:val="00404333"/>
    <w:rsid w:val="00404D71"/>
    <w:rsid w:val="00404F9F"/>
    <w:rsid w:val="00405288"/>
    <w:rsid w:val="004059B8"/>
    <w:rsid w:val="0040759C"/>
    <w:rsid w:val="00410BB0"/>
    <w:rsid w:val="004113A2"/>
    <w:rsid w:val="00411559"/>
    <w:rsid w:val="00411B54"/>
    <w:rsid w:val="004123AC"/>
    <w:rsid w:val="00414F09"/>
    <w:rsid w:val="00415486"/>
    <w:rsid w:val="00415584"/>
    <w:rsid w:val="00415A07"/>
    <w:rsid w:val="00415F38"/>
    <w:rsid w:val="00420D47"/>
    <w:rsid w:val="00420DF0"/>
    <w:rsid w:val="0042119B"/>
    <w:rsid w:val="00421323"/>
    <w:rsid w:val="00421C3C"/>
    <w:rsid w:val="00422866"/>
    <w:rsid w:val="004236B1"/>
    <w:rsid w:val="00423C78"/>
    <w:rsid w:val="004242F6"/>
    <w:rsid w:val="0042562F"/>
    <w:rsid w:val="00425DAD"/>
    <w:rsid w:val="00425DD7"/>
    <w:rsid w:val="00426A2E"/>
    <w:rsid w:val="004305B1"/>
    <w:rsid w:val="00430945"/>
    <w:rsid w:val="00430E99"/>
    <w:rsid w:val="0043145E"/>
    <w:rsid w:val="00431E7C"/>
    <w:rsid w:val="00432995"/>
    <w:rsid w:val="00432B2B"/>
    <w:rsid w:val="00432C7B"/>
    <w:rsid w:val="00433262"/>
    <w:rsid w:val="00433F95"/>
    <w:rsid w:val="0043402E"/>
    <w:rsid w:val="00434883"/>
    <w:rsid w:val="00434915"/>
    <w:rsid w:val="00434A94"/>
    <w:rsid w:val="0043620F"/>
    <w:rsid w:val="004363BB"/>
    <w:rsid w:val="00436982"/>
    <w:rsid w:val="004376EA"/>
    <w:rsid w:val="004402FD"/>
    <w:rsid w:val="004406C7"/>
    <w:rsid w:val="00441136"/>
    <w:rsid w:val="0044200C"/>
    <w:rsid w:val="004425C4"/>
    <w:rsid w:val="004425D7"/>
    <w:rsid w:val="00442838"/>
    <w:rsid w:val="00442A86"/>
    <w:rsid w:val="00443082"/>
    <w:rsid w:val="00443361"/>
    <w:rsid w:val="00443427"/>
    <w:rsid w:val="00443F68"/>
    <w:rsid w:val="00443F99"/>
    <w:rsid w:val="00444E1C"/>
    <w:rsid w:val="0044538A"/>
    <w:rsid w:val="0044579F"/>
    <w:rsid w:val="004461D0"/>
    <w:rsid w:val="004471A3"/>
    <w:rsid w:val="004472EB"/>
    <w:rsid w:val="004474C8"/>
    <w:rsid w:val="00447A3F"/>
    <w:rsid w:val="00450365"/>
    <w:rsid w:val="0045169C"/>
    <w:rsid w:val="00452519"/>
    <w:rsid w:val="0045298C"/>
    <w:rsid w:val="00454380"/>
    <w:rsid w:val="00454473"/>
    <w:rsid w:val="0045525B"/>
    <w:rsid w:val="00455284"/>
    <w:rsid w:val="0045528C"/>
    <w:rsid w:val="00455413"/>
    <w:rsid w:val="004555CF"/>
    <w:rsid w:val="00456757"/>
    <w:rsid w:val="00457F5B"/>
    <w:rsid w:val="00460670"/>
    <w:rsid w:val="00461FDE"/>
    <w:rsid w:val="004627C8"/>
    <w:rsid w:val="004644F8"/>
    <w:rsid w:val="0046557F"/>
    <w:rsid w:val="00465948"/>
    <w:rsid w:val="00465C2F"/>
    <w:rsid w:val="00465C45"/>
    <w:rsid w:val="0046698F"/>
    <w:rsid w:val="00467246"/>
    <w:rsid w:val="004676C6"/>
    <w:rsid w:val="0046778E"/>
    <w:rsid w:val="004712F2"/>
    <w:rsid w:val="00471819"/>
    <w:rsid w:val="004719F3"/>
    <w:rsid w:val="00471D11"/>
    <w:rsid w:val="00472745"/>
    <w:rsid w:val="00472D1F"/>
    <w:rsid w:val="00472DF2"/>
    <w:rsid w:val="004732A6"/>
    <w:rsid w:val="00473759"/>
    <w:rsid w:val="00473CE3"/>
    <w:rsid w:val="0047433D"/>
    <w:rsid w:val="004746C2"/>
    <w:rsid w:val="00475454"/>
    <w:rsid w:val="004756FA"/>
    <w:rsid w:val="00475B1B"/>
    <w:rsid w:val="00476C1F"/>
    <w:rsid w:val="004773AA"/>
    <w:rsid w:val="00477A44"/>
    <w:rsid w:val="004805E2"/>
    <w:rsid w:val="00480DEC"/>
    <w:rsid w:val="00480E41"/>
    <w:rsid w:val="00480FEB"/>
    <w:rsid w:val="00482403"/>
    <w:rsid w:val="004826AA"/>
    <w:rsid w:val="00482C30"/>
    <w:rsid w:val="004846F0"/>
    <w:rsid w:val="0048569F"/>
    <w:rsid w:val="00485982"/>
    <w:rsid w:val="0048677A"/>
    <w:rsid w:val="0048783E"/>
    <w:rsid w:val="00490623"/>
    <w:rsid w:val="00490698"/>
    <w:rsid w:val="004908C4"/>
    <w:rsid w:val="004917D2"/>
    <w:rsid w:val="00491995"/>
    <w:rsid w:val="00491A9F"/>
    <w:rsid w:val="00491C61"/>
    <w:rsid w:val="0049239B"/>
    <w:rsid w:val="004926E4"/>
    <w:rsid w:val="00493B93"/>
    <w:rsid w:val="00493BC2"/>
    <w:rsid w:val="00493BF0"/>
    <w:rsid w:val="00493CA6"/>
    <w:rsid w:val="0049447F"/>
    <w:rsid w:val="00495E11"/>
    <w:rsid w:val="00495E65"/>
    <w:rsid w:val="004962CF"/>
    <w:rsid w:val="004A0500"/>
    <w:rsid w:val="004A0517"/>
    <w:rsid w:val="004A11E0"/>
    <w:rsid w:val="004A1A07"/>
    <w:rsid w:val="004A215F"/>
    <w:rsid w:val="004A279B"/>
    <w:rsid w:val="004A3B56"/>
    <w:rsid w:val="004A3C1B"/>
    <w:rsid w:val="004A3EF6"/>
    <w:rsid w:val="004A3F10"/>
    <w:rsid w:val="004A44D2"/>
    <w:rsid w:val="004A468B"/>
    <w:rsid w:val="004A501C"/>
    <w:rsid w:val="004A5565"/>
    <w:rsid w:val="004A564B"/>
    <w:rsid w:val="004A62E2"/>
    <w:rsid w:val="004A6610"/>
    <w:rsid w:val="004A68A0"/>
    <w:rsid w:val="004A7B93"/>
    <w:rsid w:val="004B039A"/>
    <w:rsid w:val="004B077B"/>
    <w:rsid w:val="004B091C"/>
    <w:rsid w:val="004B0C00"/>
    <w:rsid w:val="004B1678"/>
    <w:rsid w:val="004B1D2E"/>
    <w:rsid w:val="004B23BD"/>
    <w:rsid w:val="004B242B"/>
    <w:rsid w:val="004B2A26"/>
    <w:rsid w:val="004B2FFA"/>
    <w:rsid w:val="004B30BF"/>
    <w:rsid w:val="004B3DC3"/>
    <w:rsid w:val="004B4259"/>
    <w:rsid w:val="004B59F9"/>
    <w:rsid w:val="004B6DB7"/>
    <w:rsid w:val="004B74AA"/>
    <w:rsid w:val="004B79A6"/>
    <w:rsid w:val="004B79CE"/>
    <w:rsid w:val="004B7E03"/>
    <w:rsid w:val="004C0148"/>
    <w:rsid w:val="004C032A"/>
    <w:rsid w:val="004C03BC"/>
    <w:rsid w:val="004C0697"/>
    <w:rsid w:val="004C0DD8"/>
    <w:rsid w:val="004C1113"/>
    <w:rsid w:val="004C12EF"/>
    <w:rsid w:val="004C1877"/>
    <w:rsid w:val="004C1E0F"/>
    <w:rsid w:val="004C21CE"/>
    <w:rsid w:val="004C3295"/>
    <w:rsid w:val="004C3BA7"/>
    <w:rsid w:val="004C4949"/>
    <w:rsid w:val="004C4AB2"/>
    <w:rsid w:val="004C4B35"/>
    <w:rsid w:val="004C4FB7"/>
    <w:rsid w:val="004C5BD8"/>
    <w:rsid w:val="004C66B9"/>
    <w:rsid w:val="004C6839"/>
    <w:rsid w:val="004C6A62"/>
    <w:rsid w:val="004C6E57"/>
    <w:rsid w:val="004C7B4C"/>
    <w:rsid w:val="004D0168"/>
    <w:rsid w:val="004D0251"/>
    <w:rsid w:val="004D18FC"/>
    <w:rsid w:val="004D223B"/>
    <w:rsid w:val="004D251A"/>
    <w:rsid w:val="004D2712"/>
    <w:rsid w:val="004D28F7"/>
    <w:rsid w:val="004D296B"/>
    <w:rsid w:val="004D3B89"/>
    <w:rsid w:val="004D4227"/>
    <w:rsid w:val="004D426B"/>
    <w:rsid w:val="004D4538"/>
    <w:rsid w:val="004D4A47"/>
    <w:rsid w:val="004D4C20"/>
    <w:rsid w:val="004D4DD1"/>
    <w:rsid w:val="004D541B"/>
    <w:rsid w:val="004D65F5"/>
    <w:rsid w:val="004D75C1"/>
    <w:rsid w:val="004D7EFD"/>
    <w:rsid w:val="004E01EA"/>
    <w:rsid w:val="004E08AA"/>
    <w:rsid w:val="004E1B3A"/>
    <w:rsid w:val="004E1C72"/>
    <w:rsid w:val="004E256B"/>
    <w:rsid w:val="004E2B88"/>
    <w:rsid w:val="004E31F9"/>
    <w:rsid w:val="004E3533"/>
    <w:rsid w:val="004E4D44"/>
    <w:rsid w:val="004E50D4"/>
    <w:rsid w:val="004E572B"/>
    <w:rsid w:val="004E5C14"/>
    <w:rsid w:val="004E656A"/>
    <w:rsid w:val="004E7502"/>
    <w:rsid w:val="004F08D5"/>
    <w:rsid w:val="004F2086"/>
    <w:rsid w:val="004F2FB7"/>
    <w:rsid w:val="004F36DB"/>
    <w:rsid w:val="004F425B"/>
    <w:rsid w:val="004F45EC"/>
    <w:rsid w:val="004F4DCF"/>
    <w:rsid w:val="004F5074"/>
    <w:rsid w:val="004F5A34"/>
    <w:rsid w:val="004F6FA6"/>
    <w:rsid w:val="004F75C2"/>
    <w:rsid w:val="004F75D9"/>
    <w:rsid w:val="004F75EB"/>
    <w:rsid w:val="004F7696"/>
    <w:rsid w:val="0050028F"/>
    <w:rsid w:val="005005B5"/>
    <w:rsid w:val="005014A5"/>
    <w:rsid w:val="0050185E"/>
    <w:rsid w:val="00501CB1"/>
    <w:rsid w:val="005026D7"/>
    <w:rsid w:val="005027D5"/>
    <w:rsid w:val="005044E4"/>
    <w:rsid w:val="00504F08"/>
    <w:rsid w:val="00507138"/>
    <w:rsid w:val="0051087A"/>
    <w:rsid w:val="00512388"/>
    <w:rsid w:val="00513617"/>
    <w:rsid w:val="00514029"/>
    <w:rsid w:val="00514621"/>
    <w:rsid w:val="00514C18"/>
    <w:rsid w:val="00514DC4"/>
    <w:rsid w:val="00515389"/>
    <w:rsid w:val="00515866"/>
    <w:rsid w:val="00515D4C"/>
    <w:rsid w:val="00516185"/>
    <w:rsid w:val="0051769E"/>
    <w:rsid w:val="00517EE7"/>
    <w:rsid w:val="00520944"/>
    <w:rsid w:val="00520F69"/>
    <w:rsid w:val="005237B1"/>
    <w:rsid w:val="00523B2D"/>
    <w:rsid w:val="00524566"/>
    <w:rsid w:val="005248DE"/>
    <w:rsid w:val="00524A80"/>
    <w:rsid w:val="00524ED2"/>
    <w:rsid w:val="00526149"/>
    <w:rsid w:val="00527D75"/>
    <w:rsid w:val="00530A87"/>
    <w:rsid w:val="00530AF7"/>
    <w:rsid w:val="005318E0"/>
    <w:rsid w:val="00532394"/>
    <w:rsid w:val="00532AFB"/>
    <w:rsid w:val="00533A10"/>
    <w:rsid w:val="00533E7E"/>
    <w:rsid w:val="0053404F"/>
    <w:rsid w:val="00534441"/>
    <w:rsid w:val="00534E34"/>
    <w:rsid w:val="005354A7"/>
    <w:rsid w:val="005358A8"/>
    <w:rsid w:val="005363DD"/>
    <w:rsid w:val="0053646C"/>
    <w:rsid w:val="00537B4E"/>
    <w:rsid w:val="00537CFA"/>
    <w:rsid w:val="005404D0"/>
    <w:rsid w:val="00540B40"/>
    <w:rsid w:val="00540E26"/>
    <w:rsid w:val="005411E7"/>
    <w:rsid w:val="0054124C"/>
    <w:rsid w:val="005413A3"/>
    <w:rsid w:val="005414EE"/>
    <w:rsid w:val="00541885"/>
    <w:rsid w:val="00541B4A"/>
    <w:rsid w:val="00542D9A"/>
    <w:rsid w:val="005442AC"/>
    <w:rsid w:val="00544A2F"/>
    <w:rsid w:val="00544BE9"/>
    <w:rsid w:val="00544C2C"/>
    <w:rsid w:val="00544D20"/>
    <w:rsid w:val="00544FA9"/>
    <w:rsid w:val="005461C8"/>
    <w:rsid w:val="0054627C"/>
    <w:rsid w:val="00546A0F"/>
    <w:rsid w:val="00546BA4"/>
    <w:rsid w:val="00546CA5"/>
    <w:rsid w:val="00547340"/>
    <w:rsid w:val="005475DE"/>
    <w:rsid w:val="0054784A"/>
    <w:rsid w:val="00547BCF"/>
    <w:rsid w:val="00550144"/>
    <w:rsid w:val="00550643"/>
    <w:rsid w:val="00550BF4"/>
    <w:rsid w:val="00550BF6"/>
    <w:rsid w:val="0055139A"/>
    <w:rsid w:val="00551888"/>
    <w:rsid w:val="00551A99"/>
    <w:rsid w:val="00551B9D"/>
    <w:rsid w:val="0055271C"/>
    <w:rsid w:val="00552BE1"/>
    <w:rsid w:val="00552DBB"/>
    <w:rsid w:val="005532ED"/>
    <w:rsid w:val="00553355"/>
    <w:rsid w:val="00553399"/>
    <w:rsid w:val="00553641"/>
    <w:rsid w:val="005541A9"/>
    <w:rsid w:val="00554202"/>
    <w:rsid w:val="005548D1"/>
    <w:rsid w:val="005553FF"/>
    <w:rsid w:val="00555CB9"/>
    <w:rsid w:val="00556189"/>
    <w:rsid w:val="00556723"/>
    <w:rsid w:val="00556857"/>
    <w:rsid w:val="00556BAA"/>
    <w:rsid w:val="00556C21"/>
    <w:rsid w:val="005571EC"/>
    <w:rsid w:val="0055762F"/>
    <w:rsid w:val="00560284"/>
    <w:rsid w:val="00560D40"/>
    <w:rsid w:val="00561590"/>
    <w:rsid w:val="00561747"/>
    <w:rsid w:val="00561C98"/>
    <w:rsid w:val="0056287C"/>
    <w:rsid w:val="0056334F"/>
    <w:rsid w:val="0056336B"/>
    <w:rsid w:val="005635B4"/>
    <w:rsid w:val="00563A72"/>
    <w:rsid w:val="005640FD"/>
    <w:rsid w:val="0056473A"/>
    <w:rsid w:val="005654E0"/>
    <w:rsid w:val="00565CA1"/>
    <w:rsid w:val="00566027"/>
    <w:rsid w:val="005665D2"/>
    <w:rsid w:val="00566750"/>
    <w:rsid w:val="005670E5"/>
    <w:rsid w:val="00567E0F"/>
    <w:rsid w:val="00567F2E"/>
    <w:rsid w:val="005700AB"/>
    <w:rsid w:val="0057044E"/>
    <w:rsid w:val="00570D8E"/>
    <w:rsid w:val="00571891"/>
    <w:rsid w:val="00571C1E"/>
    <w:rsid w:val="00571DCA"/>
    <w:rsid w:val="00571F75"/>
    <w:rsid w:val="00572106"/>
    <w:rsid w:val="00573153"/>
    <w:rsid w:val="00573205"/>
    <w:rsid w:val="00573D6D"/>
    <w:rsid w:val="00573E8A"/>
    <w:rsid w:val="005742A3"/>
    <w:rsid w:val="00574DF4"/>
    <w:rsid w:val="00574F88"/>
    <w:rsid w:val="00576CDC"/>
    <w:rsid w:val="0057719A"/>
    <w:rsid w:val="00577C6E"/>
    <w:rsid w:val="00577EC7"/>
    <w:rsid w:val="0058015D"/>
    <w:rsid w:val="005801F6"/>
    <w:rsid w:val="0058072B"/>
    <w:rsid w:val="00580AD6"/>
    <w:rsid w:val="005815C0"/>
    <w:rsid w:val="00581B44"/>
    <w:rsid w:val="00582369"/>
    <w:rsid w:val="00582FBF"/>
    <w:rsid w:val="005840F3"/>
    <w:rsid w:val="005846FA"/>
    <w:rsid w:val="00585081"/>
    <w:rsid w:val="005855C5"/>
    <w:rsid w:val="005856B4"/>
    <w:rsid w:val="005859F1"/>
    <w:rsid w:val="00585FE8"/>
    <w:rsid w:val="005861D3"/>
    <w:rsid w:val="0058692F"/>
    <w:rsid w:val="00587113"/>
    <w:rsid w:val="005872E5"/>
    <w:rsid w:val="0059185A"/>
    <w:rsid w:val="00592B65"/>
    <w:rsid w:val="00592D89"/>
    <w:rsid w:val="00593844"/>
    <w:rsid w:val="00593AC7"/>
    <w:rsid w:val="00594613"/>
    <w:rsid w:val="00595016"/>
    <w:rsid w:val="00596384"/>
    <w:rsid w:val="005966AA"/>
    <w:rsid w:val="005966EC"/>
    <w:rsid w:val="00596B4C"/>
    <w:rsid w:val="00597029"/>
    <w:rsid w:val="0059709E"/>
    <w:rsid w:val="00597272"/>
    <w:rsid w:val="00597596"/>
    <w:rsid w:val="005979D2"/>
    <w:rsid w:val="005979D7"/>
    <w:rsid w:val="005A009F"/>
    <w:rsid w:val="005A058C"/>
    <w:rsid w:val="005A2B79"/>
    <w:rsid w:val="005A314E"/>
    <w:rsid w:val="005A33B2"/>
    <w:rsid w:val="005A363A"/>
    <w:rsid w:val="005A3642"/>
    <w:rsid w:val="005A3940"/>
    <w:rsid w:val="005A3A15"/>
    <w:rsid w:val="005A4763"/>
    <w:rsid w:val="005A5656"/>
    <w:rsid w:val="005A5C07"/>
    <w:rsid w:val="005A67A2"/>
    <w:rsid w:val="005A6845"/>
    <w:rsid w:val="005A6C6A"/>
    <w:rsid w:val="005A78D5"/>
    <w:rsid w:val="005A78F7"/>
    <w:rsid w:val="005A7B0D"/>
    <w:rsid w:val="005A7B27"/>
    <w:rsid w:val="005A7E59"/>
    <w:rsid w:val="005B0A5E"/>
    <w:rsid w:val="005B2404"/>
    <w:rsid w:val="005B2D49"/>
    <w:rsid w:val="005B3AA4"/>
    <w:rsid w:val="005B3BFC"/>
    <w:rsid w:val="005B3C3A"/>
    <w:rsid w:val="005B3D84"/>
    <w:rsid w:val="005B45C8"/>
    <w:rsid w:val="005B47E3"/>
    <w:rsid w:val="005B4D19"/>
    <w:rsid w:val="005B4F3A"/>
    <w:rsid w:val="005B52B6"/>
    <w:rsid w:val="005B5993"/>
    <w:rsid w:val="005B67E9"/>
    <w:rsid w:val="005B6BAC"/>
    <w:rsid w:val="005B72E7"/>
    <w:rsid w:val="005B7E77"/>
    <w:rsid w:val="005C0344"/>
    <w:rsid w:val="005C08F4"/>
    <w:rsid w:val="005C0CF3"/>
    <w:rsid w:val="005C0E37"/>
    <w:rsid w:val="005C1B0F"/>
    <w:rsid w:val="005C22B4"/>
    <w:rsid w:val="005C273F"/>
    <w:rsid w:val="005C2FD9"/>
    <w:rsid w:val="005C352E"/>
    <w:rsid w:val="005C56DD"/>
    <w:rsid w:val="005C5B4F"/>
    <w:rsid w:val="005C5E4F"/>
    <w:rsid w:val="005C639D"/>
    <w:rsid w:val="005C74AC"/>
    <w:rsid w:val="005C7F0D"/>
    <w:rsid w:val="005D1283"/>
    <w:rsid w:val="005D15A4"/>
    <w:rsid w:val="005D2046"/>
    <w:rsid w:val="005D2BAD"/>
    <w:rsid w:val="005D3A22"/>
    <w:rsid w:val="005D4642"/>
    <w:rsid w:val="005D464E"/>
    <w:rsid w:val="005D48B1"/>
    <w:rsid w:val="005D5707"/>
    <w:rsid w:val="005D776C"/>
    <w:rsid w:val="005D7A89"/>
    <w:rsid w:val="005E0B01"/>
    <w:rsid w:val="005E0B7E"/>
    <w:rsid w:val="005E0BE3"/>
    <w:rsid w:val="005E135D"/>
    <w:rsid w:val="005E14D1"/>
    <w:rsid w:val="005E2EFE"/>
    <w:rsid w:val="005E5484"/>
    <w:rsid w:val="005E5A1A"/>
    <w:rsid w:val="005E5E73"/>
    <w:rsid w:val="005E6110"/>
    <w:rsid w:val="005E61F9"/>
    <w:rsid w:val="005E6A7B"/>
    <w:rsid w:val="005E70C3"/>
    <w:rsid w:val="005E7238"/>
    <w:rsid w:val="005E726E"/>
    <w:rsid w:val="005E76D1"/>
    <w:rsid w:val="005E7782"/>
    <w:rsid w:val="005F0053"/>
    <w:rsid w:val="005F0202"/>
    <w:rsid w:val="005F12AE"/>
    <w:rsid w:val="005F1D89"/>
    <w:rsid w:val="005F279D"/>
    <w:rsid w:val="005F2C1D"/>
    <w:rsid w:val="005F3828"/>
    <w:rsid w:val="005F4011"/>
    <w:rsid w:val="005F41FE"/>
    <w:rsid w:val="005F44A1"/>
    <w:rsid w:val="005F4877"/>
    <w:rsid w:val="005F4E04"/>
    <w:rsid w:val="005F78CE"/>
    <w:rsid w:val="00600C91"/>
    <w:rsid w:val="00600DE5"/>
    <w:rsid w:val="00601AE9"/>
    <w:rsid w:val="00602077"/>
    <w:rsid w:val="0060287E"/>
    <w:rsid w:val="00602A41"/>
    <w:rsid w:val="00602FAE"/>
    <w:rsid w:val="00603507"/>
    <w:rsid w:val="00603D84"/>
    <w:rsid w:val="00603D9F"/>
    <w:rsid w:val="006040F7"/>
    <w:rsid w:val="0060423F"/>
    <w:rsid w:val="00605B5B"/>
    <w:rsid w:val="00606761"/>
    <w:rsid w:val="00606935"/>
    <w:rsid w:val="00611298"/>
    <w:rsid w:val="00611A15"/>
    <w:rsid w:val="00611A4B"/>
    <w:rsid w:val="00611D26"/>
    <w:rsid w:val="00612649"/>
    <w:rsid w:val="006129AD"/>
    <w:rsid w:val="00614522"/>
    <w:rsid w:val="006145E0"/>
    <w:rsid w:val="00614EF0"/>
    <w:rsid w:val="00615133"/>
    <w:rsid w:val="00615762"/>
    <w:rsid w:val="00615C15"/>
    <w:rsid w:val="00615D14"/>
    <w:rsid w:val="00615E2A"/>
    <w:rsid w:val="00616807"/>
    <w:rsid w:val="00616AFB"/>
    <w:rsid w:val="00616DBF"/>
    <w:rsid w:val="00617397"/>
    <w:rsid w:val="00621889"/>
    <w:rsid w:val="00621F57"/>
    <w:rsid w:val="00622308"/>
    <w:rsid w:val="00623051"/>
    <w:rsid w:val="006256A4"/>
    <w:rsid w:val="00625732"/>
    <w:rsid w:val="00625BD0"/>
    <w:rsid w:val="00625CAC"/>
    <w:rsid w:val="0062677C"/>
    <w:rsid w:val="00627C1D"/>
    <w:rsid w:val="006304CC"/>
    <w:rsid w:val="006308C6"/>
    <w:rsid w:val="00630C93"/>
    <w:rsid w:val="0063129F"/>
    <w:rsid w:val="006318FA"/>
    <w:rsid w:val="0063332C"/>
    <w:rsid w:val="0063391E"/>
    <w:rsid w:val="00634979"/>
    <w:rsid w:val="00634A41"/>
    <w:rsid w:val="0063619B"/>
    <w:rsid w:val="00636332"/>
    <w:rsid w:val="006365DA"/>
    <w:rsid w:val="00637788"/>
    <w:rsid w:val="00637A5D"/>
    <w:rsid w:val="00637C6D"/>
    <w:rsid w:val="00640447"/>
    <w:rsid w:val="00641D88"/>
    <w:rsid w:val="00641FFE"/>
    <w:rsid w:val="00642406"/>
    <w:rsid w:val="00642567"/>
    <w:rsid w:val="006436AC"/>
    <w:rsid w:val="00643AEF"/>
    <w:rsid w:val="00643BE4"/>
    <w:rsid w:val="00643C0B"/>
    <w:rsid w:val="0064453D"/>
    <w:rsid w:val="0064468D"/>
    <w:rsid w:val="00644FB6"/>
    <w:rsid w:val="006455BB"/>
    <w:rsid w:val="006458EA"/>
    <w:rsid w:val="00645929"/>
    <w:rsid w:val="00645F7E"/>
    <w:rsid w:val="00646E08"/>
    <w:rsid w:val="0064743B"/>
    <w:rsid w:val="006474A0"/>
    <w:rsid w:val="006477E3"/>
    <w:rsid w:val="0065034D"/>
    <w:rsid w:val="00650B83"/>
    <w:rsid w:val="006510D7"/>
    <w:rsid w:val="0065166D"/>
    <w:rsid w:val="006528F7"/>
    <w:rsid w:val="00652CCC"/>
    <w:rsid w:val="006537B0"/>
    <w:rsid w:val="00653B67"/>
    <w:rsid w:val="0065428D"/>
    <w:rsid w:val="00654F30"/>
    <w:rsid w:val="00655B15"/>
    <w:rsid w:val="00655D1C"/>
    <w:rsid w:val="00655DF1"/>
    <w:rsid w:val="00661872"/>
    <w:rsid w:val="006618DB"/>
    <w:rsid w:val="00661FAE"/>
    <w:rsid w:val="00662DC4"/>
    <w:rsid w:val="00662ED7"/>
    <w:rsid w:val="00663419"/>
    <w:rsid w:val="00663974"/>
    <w:rsid w:val="00663B5F"/>
    <w:rsid w:val="0066411E"/>
    <w:rsid w:val="006648A5"/>
    <w:rsid w:val="00664E38"/>
    <w:rsid w:val="006662D3"/>
    <w:rsid w:val="006664D6"/>
    <w:rsid w:val="00667189"/>
    <w:rsid w:val="00667828"/>
    <w:rsid w:val="00667DDA"/>
    <w:rsid w:val="00667EFE"/>
    <w:rsid w:val="00667FE0"/>
    <w:rsid w:val="006718B9"/>
    <w:rsid w:val="00671CCF"/>
    <w:rsid w:val="00671FF2"/>
    <w:rsid w:val="00672565"/>
    <w:rsid w:val="00672CC8"/>
    <w:rsid w:val="006735A5"/>
    <w:rsid w:val="006746EC"/>
    <w:rsid w:val="00674983"/>
    <w:rsid w:val="00676401"/>
    <w:rsid w:val="00676C94"/>
    <w:rsid w:val="006772F9"/>
    <w:rsid w:val="006801A6"/>
    <w:rsid w:val="00680B0C"/>
    <w:rsid w:val="0068228D"/>
    <w:rsid w:val="006827D4"/>
    <w:rsid w:val="006832DB"/>
    <w:rsid w:val="00684194"/>
    <w:rsid w:val="006846B7"/>
    <w:rsid w:val="00684FAA"/>
    <w:rsid w:val="006853AC"/>
    <w:rsid w:val="0068558F"/>
    <w:rsid w:val="00685B6B"/>
    <w:rsid w:val="00685CBD"/>
    <w:rsid w:val="006861FE"/>
    <w:rsid w:val="006866EE"/>
    <w:rsid w:val="00686A57"/>
    <w:rsid w:val="00686B19"/>
    <w:rsid w:val="006875F0"/>
    <w:rsid w:val="0068777E"/>
    <w:rsid w:val="00690514"/>
    <w:rsid w:val="0069154E"/>
    <w:rsid w:val="006917FF"/>
    <w:rsid w:val="0069196C"/>
    <w:rsid w:val="00691D9D"/>
    <w:rsid w:val="00691F6E"/>
    <w:rsid w:val="006921A7"/>
    <w:rsid w:val="006921AC"/>
    <w:rsid w:val="00692D23"/>
    <w:rsid w:val="0069340B"/>
    <w:rsid w:val="006941C9"/>
    <w:rsid w:val="0069455B"/>
    <w:rsid w:val="0069512E"/>
    <w:rsid w:val="0069538D"/>
    <w:rsid w:val="00695E3F"/>
    <w:rsid w:val="0069702A"/>
    <w:rsid w:val="0069767F"/>
    <w:rsid w:val="00697833"/>
    <w:rsid w:val="006A0086"/>
    <w:rsid w:val="006A0505"/>
    <w:rsid w:val="006A0CAD"/>
    <w:rsid w:val="006A0E87"/>
    <w:rsid w:val="006A1006"/>
    <w:rsid w:val="006A1693"/>
    <w:rsid w:val="006A27F3"/>
    <w:rsid w:val="006A2821"/>
    <w:rsid w:val="006A333C"/>
    <w:rsid w:val="006A35B3"/>
    <w:rsid w:val="006A39EB"/>
    <w:rsid w:val="006A3E48"/>
    <w:rsid w:val="006A45F8"/>
    <w:rsid w:val="006A5189"/>
    <w:rsid w:val="006A52FC"/>
    <w:rsid w:val="006B0433"/>
    <w:rsid w:val="006B07F2"/>
    <w:rsid w:val="006B1A3C"/>
    <w:rsid w:val="006B1D94"/>
    <w:rsid w:val="006B2B33"/>
    <w:rsid w:val="006B3398"/>
    <w:rsid w:val="006B35A2"/>
    <w:rsid w:val="006B39A3"/>
    <w:rsid w:val="006B3E29"/>
    <w:rsid w:val="006B45AF"/>
    <w:rsid w:val="006B461A"/>
    <w:rsid w:val="006B48AA"/>
    <w:rsid w:val="006B4B5E"/>
    <w:rsid w:val="006B4B7C"/>
    <w:rsid w:val="006B4E2E"/>
    <w:rsid w:val="006B617B"/>
    <w:rsid w:val="006B62A0"/>
    <w:rsid w:val="006B7BCA"/>
    <w:rsid w:val="006C1708"/>
    <w:rsid w:val="006C1A26"/>
    <w:rsid w:val="006C1CFF"/>
    <w:rsid w:val="006C257C"/>
    <w:rsid w:val="006C2613"/>
    <w:rsid w:val="006C2755"/>
    <w:rsid w:val="006C316F"/>
    <w:rsid w:val="006C34D3"/>
    <w:rsid w:val="006C4C3B"/>
    <w:rsid w:val="006C58B8"/>
    <w:rsid w:val="006C650B"/>
    <w:rsid w:val="006C6B42"/>
    <w:rsid w:val="006C7160"/>
    <w:rsid w:val="006C77AC"/>
    <w:rsid w:val="006C7CAD"/>
    <w:rsid w:val="006D0833"/>
    <w:rsid w:val="006D1179"/>
    <w:rsid w:val="006D18AF"/>
    <w:rsid w:val="006D26B3"/>
    <w:rsid w:val="006D2750"/>
    <w:rsid w:val="006D2C6E"/>
    <w:rsid w:val="006D36B0"/>
    <w:rsid w:val="006D392D"/>
    <w:rsid w:val="006D46A0"/>
    <w:rsid w:val="006D4A43"/>
    <w:rsid w:val="006D581A"/>
    <w:rsid w:val="006D5A42"/>
    <w:rsid w:val="006D6AB2"/>
    <w:rsid w:val="006D6C48"/>
    <w:rsid w:val="006D701F"/>
    <w:rsid w:val="006D7456"/>
    <w:rsid w:val="006D79FA"/>
    <w:rsid w:val="006E1009"/>
    <w:rsid w:val="006E1661"/>
    <w:rsid w:val="006E22DE"/>
    <w:rsid w:val="006E2ECB"/>
    <w:rsid w:val="006E2FBB"/>
    <w:rsid w:val="006E30F1"/>
    <w:rsid w:val="006E45AB"/>
    <w:rsid w:val="006E47E9"/>
    <w:rsid w:val="006E48F1"/>
    <w:rsid w:val="006E592E"/>
    <w:rsid w:val="006E654B"/>
    <w:rsid w:val="006E6E6B"/>
    <w:rsid w:val="006E7261"/>
    <w:rsid w:val="006F00E8"/>
    <w:rsid w:val="006F059E"/>
    <w:rsid w:val="006F1115"/>
    <w:rsid w:val="006F1318"/>
    <w:rsid w:val="006F29A1"/>
    <w:rsid w:val="006F370C"/>
    <w:rsid w:val="006F41B6"/>
    <w:rsid w:val="006F48B2"/>
    <w:rsid w:val="006F517F"/>
    <w:rsid w:val="006F54AC"/>
    <w:rsid w:val="006F5530"/>
    <w:rsid w:val="006F6839"/>
    <w:rsid w:val="006F6BCF"/>
    <w:rsid w:val="0070061F"/>
    <w:rsid w:val="007009E9"/>
    <w:rsid w:val="0070208E"/>
    <w:rsid w:val="00702DDB"/>
    <w:rsid w:val="00703102"/>
    <w:rsid w:val="0070476D"/>
    <w:rsid w:val="00704B33"/>
    <w:rsid w:val="00704DC9"/>
    <w:rsid w:val="007053E8"/>
    <w:rsid w:val="0070608D"/>
    <w:rsid w:val="00706DFB"/>
    <w:rsid w:val="007072B8"/>
    <w:rsid w:val="007076DB"/>
    <w:rsid w:val="00711164"/>
    <w:rsid w:val="0071126A"/>
    <w:rsid w:val="00711DED"/>
    <w:rsid w:val="00712338"/>
    <w:rsid w:val="0071250C"/>
    <w:rsid w:val="007132C8"/>
    <w:rsid w:val="00713333"/>
    <w:rsid w:val="00713688"/>
    <w:rsid w:val="007137B1"/>
    <w:rsid w:val="007138CC"/>
    <w:rsid w:val="00714631"/>
    <w:rsid w:val="007151AB"/>
    <w:rsid w:val="00715335"/>
    <w:rsid w:val="0071571F"/>
    <w:rsid w:val="00715725"/>
    <w:rsid w:val="00715B7F"/>
    <w:rsid w:val="00715CD9"/>
    <w:rsid w:val="0071600D"/>
    <w:rsid w:val="00716144"/>
    <w:rsid w:val="0071654B"/>
    <w:rsid w:val="00716CCF"/>
    <w:rsid w:val="00717B09"/>
    <w:rsid w:val="00717BDB"/>
    <w:rsid w:val="00720D5B"/>
    <w:rsid w:val="00721744"/>
    <w:rsid w:val="00721C50"/>
    <w:rsid w:val="00721C9F"/>
    <w:rsid w:val="00722345"/>
    <w:rsid w:val="007224C1"/>
    <w:rsid w:val="00722553"/>
    <w:rsid w:val="007230F5"/>
    <w:rsid w:val="00723A5F"/>
    <w:rsid w:val="00724157"/>
    <w:rsid w:val="007247A6"/>
    <w:rsid w:val="007270A1"/>
    <w:rsid w:val="00727A21"/>
    <w:rsid w:val="00727C76"/>
    <w:rsid w:val="00727DCC"/>
    <w:rsid w:val="00727E12"/>
    <w:rsid w:val="007309C0"/>
    <w:rsid w:val="00730AC1"/>
    <w:rsid w:val="007314ED"/>
    <w:rsid w:val="007317B9"/>
    <w:rsid w:val="00731CDA"/>
    <w:rsid w:val="00732815"/>
    <w:rsid w:val="00732ED4"/>
    <w:rsid w:val="00733684"/>
    <w:rsid w:val="00733D7F"/>
    <w:rsid w:val="007342A4"/>
    <w:rsid w:val="00734850"/>
    <w:rsid w:val="007358B5"/>
    <w:rsid w:val="00736837"/>
    <w:rsid w:val="0073693A"/>
    <w:rsid w:val="007372AD"/>
    <w:rsid w:val="00737AD6"/>
    <w:rsid w:val="00740705"/>
    <w:rsid w:val="007407CA"/>
    <w:rsid w:val="007412B1"/>
    <w:rsid w:val="00741424"/>
    <w:rsid w:val="0074146D"/>
    <w:rsid w:val="00742227"/>
    <w:rsid w:val="00742FF8"/>
    <w:rsid w:val="00744AD5"/>
    <w:rsid w:val="00745CD5"/>
    <w:rsid w:val="0074680D"/>
    <w:rsid w:val="00746867"/>
    <w:rsid w:val="00747006"/>
    <w:rsid w:val="00747166"/>
    <w:rsid w:val="00750D97"/>
    <w:rsid w:val="007516D1"/>
    <w:rsid w:val="0075340D"/>
    <w:rsid w:val="0075355D"/>
    <w:rsid w:val="00753769"/>
    <w:rsid w:val="007555BF"/>
    <w:rsid w:val="00756174"/>
    <w:rsid w:val="007565BC"/>
    <w:rsid w:val="00756834"/>
    <w:rsid w:val="00756D21"/>
    <w:rsid w:val="0075738A"/>
    <w:rsid w:val="00757A78"/>
    <w:rsid w:val="007601B0"/>
    <w:rsid w:val="00760D70"/>
    <w:rsid w:val="00760E77"/>
    <w:rsid w:val="007610C0"/>
    <w:rsid w:val="0076210C"/>
    <w:rsid w:val="00762741"/>
    <w:rsid w:val="00762DD5"/>
    <w:rsid w:val="00763A5E"/>
    <w:rsid w:val="00763C96"/>
    <w:rsid w:val="007644B3"/>
    <w:rsid w:val="00764A95"/>
    <w:rsid w:val="00764F3C"/>
    <w:rsid w:val="007662C0"/>
    <w:rsid w:val="00766BDF"/>
    <w:rsid w:val="00767627"/>
    <w:rsid w:val="00767E95"/>
    <w:rsid w:val="0077010E"/>
    <w:rsid w:val="007709E6"/>
    <w:rsid w:val="00770BEA"/>
    <w:rsid w:val="00771474"/>
    <w:rsid w:val="007714BC"/>
    <w:rsid w:val="00771F2D"/>
    <w:rsid w:val="00772028"/>
    <w:rsid w:val="0077275C"/>
    <w:rsid w:val="00772A25"/>
    <w:rsid w:val="00773A48"/>
    <w:rsid w:val="00773AB7"/>
    <w:rsid w:val="00773B2B"/>
    <w:rsid w:val="0077415D"/>
    <w:rsid w:val="00774292"/>
    <w:rsid w:val="00774565"/>
    <w:rsid w:val="00774D92"/>
    <w:rsid w:val="00774FBF"/>
    <w:rsid w:val="007757C6"/>
    <w:rsid w:val="00776618"/>
    <w:rsid w:val="007768D3"/>
    <w:rsid w:val="00776992"/>
    <w:rsid w:val="00777735"/>
    <w:rsid w:val="00777CF6"/>
    <w:rsid w:val="00777E45"/>
    <w:rsid w:val="00780A2F"/>
    <w:rsid w:val="007811C1"/>
    <w:rsid w:val="00781879"/>
    <w:rsid w:val="00781C45"/>
    <w:rsid w:val="00781EB5"/>
    <w:rsid w:val="007822A5"/>
    <w:rsid w:val="00782C74"/>
    <w:rsid w:val="007836BA"/>
    <w:rsid w:val="007836E3"/>
    <w:rsid w:val="007842F3"/>
    <w:rsid w:val="00784790"/>
    <w:rsid w:val="00784D5F"/>
    <w:rsid w:val="00784EDC"/>
    <w:rsid w:val="00786AD4"/>
    <w:rsid w:val="00787252"/>
    <w:rsid w:val="007875A5"/>
    <w:rsid w:val="00790191"/>
    <w:rsid w:val="007902EE"/>
    <w:rsid w:val="007905BE"/>
    <w:rsid w:val="007905F0"/>
    <w:rsid w:val="007905FE"/>
    <w:rsid w:val="00790C5A"/>
    <w:rsid w:val="00791096"/>
    <w:rsid w:val="0079171C"/>
    <w:rsid w:val="00791BEE"/>
    <w:rsid w:val="00791F34"/>
    <w:rsid w:val="007936CF"/>
    <w:rsid w:val="00793722"/>
    <w:rsid w:val="0079396C"/>
    <w:rsid w:val="0079404E"/>
    <w:rsid w:val="00794DFA"/>
    <w:rsid w:val="00795AC0"/>
    <w:rsid w:val="00795C5B"/>
    <w:rsid w:val="00795C84"/>
    <w:rsid w:val="00795EEE"/>
    <w:rsid w:val="00796323"/>
    <w:rsid w:val="00796F35"/>
    <w:rsid w:val="00797097"/>
    <w:rsid w:val="007973F4"/>
    <w:rsid w:val="007A0D63"/>
    <w:rsid w:val="007A0DD0"/>
    <w:rsid w:val="007A0E52"/>
    <w:rsid w:val="007A13F1"/>
    <w:rsid w:val="007A144E"/>
    <w:rsid w:val="007A1696"/>
    <w:rsid w:val="007A1963"/>
    <w:rsid w:val="007A2335"/>
    <w:rsid w:val="007A24E2"/>
    <w:rsid w:val="007A312C"/>
    <w:rsid w:val="007A3152"/>
    <w:rsid w:val="007A399E"/>
    <w:rsid w:val="007A473C"/>
    <w:rsid w:val="007A49BC"/>
    <w:rsid w:val="007A4D1F"/>
    <w:rsid w:val="007A52F5"/>
    <w:rsid w:val="007A60B1"/>
    <w:rsid w:val="007A6785"/>
    <w:rsid w:val="007A72E0"/>
    <w:rsid w:val="007A7336"/>
    <w:rsid w:val="007B1CAD"/>
    <w:rsid w:val="007B2006"/>
    <w:rsid w:val="007B28DD"/>
    <w:rsid w:val="007B2CB7"/>
    <w:rsid w:val="007B3024"/>
    <w:rsid w:val="007B35F1"/>
    <w:rsid w:val="007B3883"/>
    <w:rsid w:val="007B4AB6"/>
    <w:rsid w:val="007B4DF5"/>
    <w:rsid w:val="007B5877"/>
    <w:rsid w:val="007B6921"/>
    <w:rsid w:val="007B730E"/>
    <w:rsid w:val="007B7B09"/>
    <w:rsid w:val="007B7E59"/>
    <w:rsid w:val="007C06D6"/>
    <w:rsid w:val="007C090B"/>
    <w:rsid w:val="007C0993"/>
    <w:rsid w:val="007C0EA5"/>
    <w:rsid w:val="007C2050"/>
    <w:rsid w:val="007C294F"/>
    <w:rsid w:val="007C2A68"/>
    <w:rsid w:val="007C3A48"/>
    <w:rsid w:val="007C3E35"/>
    <w:rsid w:val="007C4E27"/>
    <w:rsid w:val="007C5FD3"/>
    <w:rsid w:val="007C68C3"/>
    <w:rsid w:val="007C7218"/>
    <w:rsid w:val="007C7B14"/>
    <w:rsid w:val="007C7F46"/>
    <w:rsid w:val="007D042A"/>
    <w:rsid w:val="007D0E0F"/>
    <w:rsid w:val="007D1859"/>
    <w:rsid w:val="007D3734"/>
    <w:rsid w:val="007D3BF6"/>
    <w:rsid w:val="007D50FC"/>
    <w:rsid w:val="007D5224"/>
    <w:rsid w:val="007D5AF6"/>
    <w:rsid w:val="007D61EA"/>
    <w:rsid w:val="007D690B"/>
    <w:rsid w:val="007D7153"/>
    <w:rsid w:val="007D77F4"/>
    <w:rsid w:val="007E0635"/>
    <w:rsid w:val="007E1603"/>
    <w:rsid w:val="007E1A3A"/>
    <w:rsid w:val="007E1CF6"/>
    <w:rsid w:val="007E1EF0"/>
    <w:rsid w:val="007E27F9"/>
    <w:rsid w:val="007E2F87"/>
    <w:rsid w:val="007E37A8"/>
    <w:rsid w:val="007E37F1"/>
    <w:rsid w:val="007E47A5"/>
    <w:rsid w:val="007E4EA3"/>
    <w:rsid w:val="007E5523"/>
    <w:rsid w:val="007E564B"/>
    <w:rsid w:val="007E567B"/>
    <w:rsid w:val="007E5E5C"/>
    <w:rsid w:val="007E665E"/>
    <w:rsid w:val="007E66AD"/>
    <w:rsid w:val="007E7B4E"/>
    <w:rsid w:val="007E7CCA"/>
    <w:rsid w:val="007F04FC"/>
    <w:rsid w:val="007F10EB"/>
    <w:rsid w:val="007F19B8"/>
    <w:rsid w:val="007F1CD5"/>
    <w:rsid w:val="007F2325"/>
    <w:rsid w:val="007F27C5"/>
    <w:rsid w:val="007F28C6"/>
    <w:rsid w:val="007F2F83"/>
    <w:rsid w:val="007F32C4"/>
    <w:rsid w:val="007F3631"/>
    <w:rsid w:val="007F396A"/>
    <w:rsid w:val="007F3BE4"/>
    <w:rsid w:val="007F3C24"/>
    <w:rsid w:val="007F4174"/>
    <w:rsid w:val="007F43A7"/>
    <w:rsid w:val="007F44F3"/>
    <w:rsid w:val="007F48F6"/>
    <w:rsid w:val="008004A3"/>
    <w:rsid w:val="0080094D"/>
    <w:rsid w:val="00801348"/>
    <w:rsid w:val="008014C9"/>
    <w:rsid w:val="00801A34"/>
    <w:rsid w:val="00803B1F"/>
    <w:rsid w:val="00803F40"/>
    <w:rsid w:val="008042A7"/>
    <w:rsid w:val="00804536"/>
    <w:rsid w:val="0080463E"/>
    <w:rsid w:val="00804C55"/>
    <w:rsid w:val="00805B9E"/>
    <w:rsid w:val="008060DC"/>
    <w:rsid w:val="008063F1"/>
    <w:rsid w:val="00806892"/>
    <w:rsid w:val="0080719E"/>
    <w:rsid w:val="008078D3"/>
    <w:rsid w:val="0080792A"/>
    <w:rsid w:val="008101B1"/>
    <w:rsid w:val="008106B9"/>
    <w:rsid w:val="00810B12"/>
    <w:rsid w:val="0081232C"/>
    <w:rsid w:val="008132F6"/>
    <w:rsid w:val="008136EF"/>
    <w:rsid w:val="00813749"/>
    <w:rsid w:val="0081438A"/>
    <w:rsid w:val="0081489F"/>
    <w:rsid w:val="008151CE"/>
    <w:rsid w:val="008156BF"/>
    <w:rsid w:val="00816861"/>
    <w:rsid w:val="00817881"/>
    <w:rsid w:val="00820520"/>
    <w:rsid w:val="008209A2"/>
    <w:rsid w:val="00821502"/>
    <w:rsid w:val="00821766"/>
    <w:rsid w:val="00821802"/>
    <w:rsid w:val="008218C6"/>
    <w:rsid w:val="00821CC6"/>
    <w:rsid w:val="0082213E"/>
    <w:rsid w:val="0082273B"/>
    <w:rsid w:val="00822C76"/>
    <w:rsid w:val="008232E7"/>
    <w:rsid w:val="0082360E"/>
    <w:rsid w:val="00823795"/>
    <w:rsid w:val="00824878"/>
    <w:rsid w:val="008251A7"/>
    <w:rsid w:val="00825E11"/>
    <w:rsid w:val="00826580"/>
    <w:rsid w:val="008265EE"/>
    <w:rsid w:val="008266B8"/>
    <w:rsid w:val="00826A84"/>
    <w:rsid w:val="00826D18"/>
    <w:rsid w:val="008270E2"/>
    <w:rsid w:val="00827DC0"/>
    <w:rsid w:val="00827F71"/>
    <w:rsid w:val="008300FF"/>
    <w:rsid w:val="008307A6"/>
    <w:rsid w:val="00830838"/>
    <w:rsid w:val="00831846"/>
    <w:rsid w:val="00831BE3"/>
    <w:rsid w:val="00832197"/>
    <w:rsid w:val="00832477"/>
    <w:rsid w:val="00832F4D"/>
    <w:rsid w:val="00833237"/>
    <w:rsid w:val="008336F6"/>
    <w:rsid w:val="00833A87"/>
    <w:rsid w:val="00834289"/>
    <w:rsid w:val="008345F4"/>
    <w:rsid w:val="00835C77"/>
    <w:rsid w:val="00835D53"/>
    <w:rsid w:val="00836A88"/>
    <w:rsid w:val="00837461"/>
    <w:rsid w:val="00840933"/>
    <w:rsid w:val="00840A97"/>
    <w:rsid w:val="00840B9D"/>
    <w:rsid w:val="00841B0F"/>
    <w:rsid w:val="00841E57"/>
    <w:rsid w:val="008429D0"/>
    <w:rsid w:val="00842E06"/>
    <w:rsid w:val="00842E8C"/>
    <w:rsid w:val="0084310F"/>
    <w:rsid w:val="008433FB"/>
    <w:rsid w:val="00843C7B"/>
    <w:rsid w:val="00843F28"/>
    <w:rsid w:val="00843FB4"/>
    <w:rsid w:val="00844764"/>
    <w:rsid w:val="008448BF"/>
    <w:rsid w:val="00844D0C"/>
    <w:rsid w:val="008451B4"/>
    <w:rsid w:val="0084598E"/>
    <w:rsid w:val="0084649E"/>
    <w:rsid w:val="00847A44"/>
    <w:rsid w:val="008501CC"/>
    <w:rsid w:val="0085300E"/>
    <w:rsid w:val="008530CF"/>
    <w:rsid w:val="00853E96"/>
    <w:rsid w:val="00855388"/>
    <w:rsid w:val="00855447"/>
    <w:rsid w:val="008559BB"/>
    <w:rsid w:val="008559F1"/>
    <w:rsid w:val="00855C69"/>
    <w:rsid w:val="00856039"/>
    <w:rsid w:val="00856318"/>
    <w:rsid w:val="008569BF"/>
    <w:rsid w:val="00856CF8"/>
    <w:rsid w:val="00857FBF"/>
    <w:rsid w:val="008601BC"/>
    <w:rsid w:val="008613D1"/>
    <w:rsid w:val="00861BF8"/>
    <w:rsid w:val="00861C3C"/>
    <w:rsid w:val="0086235D"/>
    <w:rsid w:val="0086246C"/>
    <w:rsid w:val="008637AD"/>
    <w:rsid w:val="0086422F"/>
    <w:rsid w:val="0086452A"/>
    <w:rsid w:val="00864959"/>
    <w:rsid w:val="008653EA"/>
    <w:rsid w:val="00865A47"/>
    <w:rsid w:val="008714CA"/>
    <w:rsid w:val="0087150B"/>
    <w:rsid w:val="00872134"/>
    <w:rsid w:val="00872585"/>
    <w:rsid w:val="00872E47"/>
    <w:rsid w:val="00873C49"/>
    <w:rsid w:val="008742A8"/>
    <w:rsid w:val="00874E3D"/>
    <w:rsid w:val="00875E0F"/>
    <w:rsid w:val="00875E36"/>
    <w:rsid w:val="008762ED"/>
    <w:rsid w:val="00876351"/>
    <w:rsid w:val="00876E38"/>
    <w:rsid w:val="008772F3"/>
    <w:rsid w:val="00877390"/>
    <w:rsid w:val="00877A70"/>
    <w:rsid w:val="00877F3E"/>
    <w:rsid w:val="00880855"/>
    <w:rsid w:val="008810A5"/>
    <w:rsid w:val="008812CD"/>
    <w:rsid w:val="00881916"/>
    <w:rsid w:val="008819C8"/>
    <w:rsid w:val="00882295"/>
    <w:rsid w:val="00883051"/>
    <w:rsid w:val="008839C0"/>
    <w:rsid w:val="008839C1"/>
    <w:rsid w:val="00884257"/>
    <w:rsid w:val="0088431D"/>
    <w:rsid w:val="0088559F"/>
    <w:rsid w:val="00885A3F"/>
    <w:rsid w:val="00886D41"/>
    <w:rsid w:val="00887564"/>
    <w:rsid w:val="00887C63"/>
    <w:rsid w:val="008912F6"/>
    <w:rsid w:val="0089203C"/>
    <w:rsid w:val="008920EA"/>
    <w:rsid w:val="00892A6D"/>
    <w:rsid w:val="008930AA"/>
    <w:rsid w:val="008930EF"/>
    <w:rsid w:val="008935BA"/>
    <w:rsid w:val="0089393A"/>
    <w:rsid w:val="00893AE9"/>
    <w:rsid w:val="00894327"/>
    <w:rsid w:val="00894A1F"/>
    <w:rsid w:val="00895511"/>
    <w:rsid w:val="00895A85"/>
    <w:rsid w:val="00895F65"/>
    <w:rsid w:val="00896280"/>
    <w:rsid w:val="008964F7"/>
    <w:rsid w:val="00896858"/>
    <w:rsid w:val="008A0194"/>
    <w:rsid w:val="008A09A3"/>
    <w:rsid w:val="008A0A71"/>
    <w:rsid w:val="008A1075"/>
    <w:rsid w:val="008A1305"/>
    <w:rsid w:val="008A18C1"/>
    <w:rsid w:val="008A2D6F"/>
    <w:rsid w:val="008A3642"/>
    <w:rsid w:val="008A3BD4"/>
    <w:rsid w:val="008A3F3C"/>
    <w:rsid w:val="008A566E"/>
    <w:rsid w:val="008A5E31"/>
    <w:rsid w:val="008A6421"/>
    <w:rsid w:val="008A6764"/>
    <w:rsid w:val="008A7813"/>
    <w:rsid w:val="008B0334"/>
    <w:rsid w:val="008B0B6B"/>
    <w:rsid w:val="008B0F8C"/>
    <w:rsid w:val="008B1502"/>
    <w:rsid w:val="008B1684"/>
    <w:rsid w:val="008B1C01"/>
    <w:rsid w:val="008B2361"/>
    <w:rsid w:val="008B2600"/>
    <w:rsid w:val="008B335E"/>
    <w:rsid w:val="008B3801"/>
    <w:rsid w:val="008B3FB4"/>
    <w:rsid w:val="008B42CB"/>
    <w:rsid w:val="008B4710"/>
    <w:rsid w:val="008B63AF"/>
    <w:rsid w:val="008B677A"/>
    <w:rsid w:val="008B6E4F"/>
    <w:rsid w:val="008B7DD6"/>
    <w:rsid w:val="008C042A"/>
    <w:rsid w:val="008C054D"/>
    <w:rsid w:val="008C0CE4"/>
    <w:rsid w:val="008C1792"/>
    <w:rsid w:val="008C2665"/>
    <w:rsid w:val="008C2675"/>
    <w:rsid w:val="008C332D"/>
    <w:rsid w:val="008C37B0"/>
    <w:rsid w:val="008C38F0"/>
    <w:rsid w:val="008C497D"/>
    <w:rsid w:val="008C4BAE"/>
    <w:rsid w:val="008C5D9C"/>
    <w:rsid w:val="008C6683"/>
    <w:rsid w:val="008C77E7"/>
    <w:rsid w:val="008D03F8"/>
    <w:rsid w:val="008D0BED"/>
    <w:rsid w:val="008D2236"/>
    <w:rsid w:val="008D27B0"/>
    <w:rsid w:val="008D28C2"/>
    <w:rsid w:val="008D2BFB"/>
    <w:rsid w:val="008D3588"/>
    <w:rsid w:val="008D45B0"/>
    <w:rsid w:val="008D527E"/>
    <w:rsid w:val="008D5776"/>
    <w:rsid w:val="008D6BFA"/>
    <w:rsid w:val="008E09DA"/>
    <w:rsid w:val="008E0A93"/>
    <w:rsid w:val="008E0BAF"/>
    <w:rsid w:val="008E11F2"/>
    <w:rsid w:val="008E1338"/>
    <w:rsid w:val="008E14E4"/>
    <w:rsid w:val="008E183F"/>
    <w:rsid w:val="008E3404"/>
    <w:rsid w:val="008E4A01"/>
    <w:rsid w:val="008E510A"/>
    <w:rsid w:val="008E54E9"/>
    <w:rsid w:val="008E5BA0"/>
    <w:rsid w:val="008E6C65"/>
    <w:rsid w:val="008E71DD"/>
    <w:rsid w:val="008E73F6"/>
    <w:rsid w:val="008E7A1B"/>
    <w:rsid w:val="008F011E"/>
    <w:rsid w:val="008F13FF"/>
    <w:rsid w:val="008F2697"/>
    <w:rsid w:val="008F3A26"/>
    <w:rsid w:val="008F3BCD"/>
    <w:rsid w:val="008F43A5"/>
    <w:rsid w:val="008F45D6"/>
    <w:rsid w:val="008F4EFF"/>
    <w:rsid w:val="008F532E"/>
    <w:rsid w:val="008F5342"/>
    <w:rsid w:val="008F60D9"/>
    <w:rsid w:val="008F612D"/>
    <w:rsid w:val="008F71D5"/>
    <w:rsid w:val="008F7405"/>
    <w:rsid w:val="008F7B4E"/>
    <w:rsid w:val="00900199"/>
    <w:rsid w:val="009006C7"/>
    <w:rsid w:val="00900A78"/>
    <w:rsid w:val="00900ED7"/>
    <w:rsid w:val="0090153C"/>
    <w:rsid w:val="009016AB"/>
    <w:rsid w:val="0090178F"/>
    <w:rsid w:val="00901F1E"/>
    <w:rsid w:val="00902005"/>
    <w:rsid w:val="0090226E"/>
    <w:rsid w:val="009029A3"/>
    <w:rsid w:val="009029B9"/>
    <w:rsid w:val="0090305A"/>
    <w:rsid w:val="009046C5"/>
    <w:rsid w:val="009048FB"/>
    <w:rsid w:val="00904B7D"/>
    <w:rsid w:val="009057F5"/>
    <w:rsid w:val="00906CA4"/>
    <w:rsid w:val="00907979"/>
    <w:rsid w:val="0091059C"/>
    <w:rsid w:val="00910ADB"/>
    <w:rsid w:val="00910AE3"/>
    <w:rsid w:val="009123A0"/>
    <w:rsid w:val="009123D7"/>
    <w:rsid w:val="00912A3A"/>
    <w:rsid w:val="00912D10"/>
    <w:rsid w:val="00912F34"/>
    <w:rsid w:val="00913653"/>
    <w:rsid w:val="0091410A"/>
    <w:rsid w:val="00914A3E"/>
    <w:rsid w:val="00915091"/>
    <w:rsid w:val="00915F25"/>
    <w:rsid w:val="00916284"/>
    <w:rsid w:val="009167C8"/>
    <w:rsid w:val="00916900"/>
    <w:rsid w:val="00916D6A"/>
    <w:rsid w:val="00917C75"/>
    <w:rsid w:val="00920063"/>
    <w:rsid w:val="00920A11"/>
    <w:rsid w:val="00920E56"/>
    <w:rsid w:val="00921098"/>
    <w:rsid w:val="0092290A"/>
    <w:rsid w:val="00922976"/>
    <w:rsid w:val="00922F57"/>
    <w:rsid w:val="0092325A"/>
    <w:rsid w:val="009233C8"/>
    <w:rsid w:val="00923C08"/>
    <w:rsid w:val="00923D24"/>
    <w:rsid w:val="0092443C"/>
    <w:rsid w:val="009245FA"/>
    <w:rsid w:val="00925A14"/>
    <w:rsid w:val="00925CD9"/>
    <w:rsid w:val="00926220"/>
    <w:rsid w:val="00926837"/>
    <w:rsid w:val="009269F5"/>
    <w:rsid w:val="00926A09"/>
    <w:rsid w:val="00926D6C"/>
    <w:rsid w:val="0092721B"/>
    <w:rsid w:val="00927331"/>
    <w:rsid w:val="00930FD8"/>
    <w:rsid w:val="00931F84"/>
    <w:rsid w:val="009327D4"/>
    <w:rsid w:val="00932E9F"/>
    <w:rsid w:val="00933C4D"/>
    <w:rsid w:val="00935671"/>
    <w:rsid w:val="00935A54"/>
    <w:rsid w:val="00935BC3"/>
    <w:rsid w:val="00936139"/>
    <w:rsid w:val="009367F7"/>
    <w:rsid w:val="00936AB7"/>
    <w:rsid w:val="009403A2"/>
    <w:rsid w:val="00940D06"/>
    <w:rsid w:val="00941F13"/>
    <w:rsid w:val="009424C9"/>
    <w:rsid w:val="00942D4E"/>
    <w:rsid w:val="009431F0"/>
    <w:rsid w:val="00944992"/>
    <w:rsid w:val="00945A43"/>
    <w:rsid w:val="00946214"/>
    <w:rsid w:val="00946EB6"/>
    <w:rsid w:val="0094701F"/>
    <w:rsid w:val="00947391"/>
    <w:rsid w:val="009502B0"/>
    <w:rsid w:val="00950B12"/>
    <w:rsid w:val="00950B73"/>
    <w:rsid w:val="00950DF6"/>
    <w:rsid w:val="00951098"/>
    <w:rsid w:val="009510F8"/>
    <w:rsid w:val="009511EF"/>
    <w:rsid w:val="00951BE3"/>
    <w:rsid w:val="0095379D"/>
    <w:rsid w:val="00953FC8"/>
    <w:rsid w:val="00954211"/>
    <w:rsid w:val="00954FBA"/>
    <w:rsid w:val="00955046"/>
    <w:rsid w:val="009551F0"/>
    <w:rsid w:val="00955D9E"/>
    <w:rsid w:val="00955F91"/>
    <w:rsid w:val="00956FAC"/>
    <w:rsid w:val="009573CC"/>
    <w:rsid w:val="00957E65"/>
    <w:rsid w:val="00960B46"/>
    <w:rsid w:val="00961349"/>
    <w:rsid w:val="0096137B"/>
    <w:rsid w:val="00961488"/>
    <w:rsid w:val="00962246"/>
    <w:rsid w:val="0096295C"/>
    <w:rsid w:val="009629F0"/>
    <w:rsid w:val="00962A9D"/>
    <w:rsid w:val="00962B84"/>
    <w:rsid w:val="00962C85"/>
    <w:rsid w:val="009630F5"/>
    <w:rsid w:val="00963505"/>
    <w:rsid w:val="00963765"/>
    <w:rsid w:val="00964377"/>
    <w:rsid w:val="00964C00"/>
    <w:rsid w:val="00964E9A"/>
    <w:rsid w:val="00964F49"/>
    <w:rsid w:val="00965960"/>
    <w:rsid w:val="00965D84"/>
    <w:rsid w:val="0096633D"/>
    <w:rsid w:val="009663FA"/>
    <w:rsid w:val="00966FA5"/>
    <w:rsid w:val="00967026"/>
    <w:rsid w:val="009675B4"/>
    <w:rsid w:val="009679A6"/>
    <w:rsid w:val="00967A34"/>
    <w:rsid w:val="00970A26"/>
    <w:rsid w:val="00971442"/>
    <w:rsid w:val="00971DAA"/>
    <w:rsid w:val="00971DD2"/>
    <w:rsid w:val="0097262D"/>
    <w:rsid w:val="00972C6F"/>
    <w:rsid w:val="0097498E"/>
    <w:rsid w:val="0097524C"/>
    <w:rsid w:val="00975D46"/>
    <w:rsid w:val="009760D3"/>
    <w:rsid w:val="009767C3"/>
    <w:rsid w:val="00976D61"/>
    <w:rsid w:val="00976D6D"/>
    <w:rsid w:val="00976F36"/>
    <w:rsid w:val="00977A1E"/>
    <w:rsid w:val="00977CF9"/>
    <w:rsid w:val="0098015B"/>
    <w:rsid w:val="0098078D"/>
    <w:rsid w:val="009810C9"/>
    <w:rsid w:val="00981E30"/>
    <w:rsid w:val="009830A8"/>
    <w:rsid w:val="009838D2"/>
    <w:rsid w:val="00983F5D"/>
    <w:rsid w:val="00984537"/>
    <w:rsid w:val="009849A3"/>
    <w:rsid w:val="009851CD"/>
    <w:rsid w:val="00985735"/>
    <w:rsid w:val="00985E96"/>
    <w:rsid w:val="00986081"/>
    <w:rsid w:val="009863FB"/>
    <w:rsid w:val="0098645B"/>
    <w:rsid w:val="0098685A"/>
    <w:rsid w:val="00986928"/>
    <w:rsid w:val="0098791D"/>
    <w:rsid w:val="00991B3C"/>
    <w:rsid w:val="009920F4"/>
    <w:rsid w:val="0099215E"/>
    <w:rsid w:val="009923D6"/>
    <w:rsid w:val="00993759"/>
    <w:rsid w:val="00993C36"/>
    <w:rsid w:val="00993C76"/>
    <w:rsid w:val="009956D4"/>
    <w:rsid w:val="00995E1D"/>
    <w:rsid w:val="009962A8"/>
    <w:rsid w:val="009962CC"/>
    <w:rsid w:val="009A066A"/>
    <w:rsid w:val="009A1FA4"/>
    <w:rsid w:val="009A2BCB"/>
    <w:rsid w:val="009A2FCA"/>
    <w:rsid w:val="009A320D"/>
    <w:rsid w:val="009A33F0"/>
    <w:rsid w:val="009A3B40"/>
    <w:rsid w:val="009A4236"/>
    <w:rsid w:val="009A48C4"/>
    <w:rsid w:val="009A53E8"/>
    <w:rsid w:val="009A5BA6"/>
    <w:rsid w:val="009A5DF3"/>
    <w:rsid w:val="009A5F60"/>
    <w:rsid w:val="009A5FBF"/>
    <w:rsid w:val="009A7040"/>
    <w:rsid w:val="009A70E6"/>
    <w:rsid w:val="009B1420"/>
    <w:rsid w:val="009B1CF7"/>
    <w:rsid w:val="009B1DC3"/>
    <w:rsid w:val="009B28F6"/>
    <w:rsid w:val="009B31EE"/>
    <w:rsid w:val="009B3610"/>
    <w:rsid w:val="009B4148"/>
    <w:rsid w:val="009B4656"/>
    <w:rsid w:val="009B4825"/>
    <w:rsid w:val="009B5253"/>
    <w:rsid w:val="009B527D"/>
    <w:rsid w:val="009B54A0"/>
    <w:rsid w:val="009B5636"/>
    <w:rsid w:val="009B66CB"/>
    <w:rsid w:val="009B7525"/>
    <w:rsid w:val="009B75A3"/>
    <w:rsid w:val="009B7817"/>
    <w:rsid w:val="009B781F"/>
    <w:rsid w:val="009B7DE7"/>
    <w:rsid w:val="009C1576"/>
    <w:rsid w:val="009C1CC0"/>
    <w:rsid w:val="009C358A"/>
    <w:rsid w:val="009C3864"/>
    <w:rsid w:val="009C3E00"/>
    <w:rsid w:val="009C45A7"/>
    <w:rsid w:val="009C4714"/>
    <w:rsid w:val="009C4B61"/>
    <w:rsid w:val="009C4BF2"/>
    <w:rsid w:val="009C51AF"/>
    <w:rsid w:val="009C5544"/>
    <w:rsid w:val="009C57CE"/>
    <w:rsid w:val="009C58D1"/>
    <w:rsid w:val="009C5FE3"/>
    <w:rsid w:val="009C6692"/>
    <w:rsid w:val="009C696E"/>
    <w:rsid w:val="009C72A8"/>
    <w:rsid w:val="009C72D3"/>
    <w:rsid w:val="009C74FC"/>
    <w:rsid w:val="009C78BC"/>
    <w:rsid w:val="009D0B03"/>
    <w:rsid w:val="009D0BB6"/>
    <w:rsid w:val="009D1663"/>
    <w:rsid w:val="009D1878"/>
    <w:rsid w:val="009D1C07"/>
    <w:rsid w:val="009D20FB"/>
    <w:rsid w:val="009D2235"/>
    <w:rsid w:val="009D30C9"/>
    <w:rsid w:val="009D3226"/>
    <w:rsid w:val="009D54F0"/>
    <w:rsid w:val="009D5848"/>
    <w:rsid w:val="009D66BD"/>
    <w:rsid w:val="009D7836"/>
    <w:rsid w:val="009E02C8"/>
    <w:rsid w:val="009E1475"/>
    <w:rsid w:val="009E182E"/>
    <w:rsid w:val="009E1869"/>
    <w:rsid w:val="009E1C8E"/>
    <w:rsid w:val="009E3339"/>
    <w:rsid w:val="009E3AED"/>
    <w:rsid w:val="009E3CDE"/>
    <w:rsid w:val="009E4465"/>
    <w:rsid w:val="009E62C5"/>
    <w:rsid w:val="009E640D"/>
    <w:rsid w:val="009E651F"/>
    <w:rsid w:val="009E78D3"/>
    <w:rsid w:val="009E7B99"/>
    <w:rsid w:val="009E7C68"/>
    <w:rsid w:val="009F00E9"/>
    <w:rsid w:val="009F1742"/>
    <w:rsid w:val="009F2C44"/>
    <w:rsid w:val="009F31C5"/>
    <w:rsid w:val="009F5A77"/>
    <w:rsid w:val="009F5AFA"/>
    <w:rsid w:val="009F621E"/>
    <w:rsid w:val="009F63B8"/>
    <w:rsid w:val="009F6A15"/>
    <w:rsid w:val="009F6B7A"/>
    <w:rsid w:val="009F72A0"/>
    <w:rsid w:val="009F7621"/>
    <w:rsid w:val="00A01752"/>
    <w:rsid w:val="00A01FAA"/>
    <w:rsid w:val="00A025F3"/>
    <w:rsid w:val="00A02641"/>
    <w:rsid w:val="00A0268C"/>
    <w:rsid w:val="00A02ABB"/>
    <w:rsid w:val="00A02E45"/>
    <w:rsid w:val="00A0321E"/>
    <w:rsid w:val="00A0364C"/>
    <w:rsid w:val="00A03811"/>
    <w:rsid w:val="00A03C83"/>
    <w:rsid w:val="00A03F78"/>
    <w:rsid w:val="00A04BC9"/>
    <w:rsid w:val="00A0536A"/>
    <w:rsid w:val="00A071D4"/>
    <w:rsid w:val="00A074B2"/>
    <w:rsid w:val="00A11469"/>
    <w:rsid w:val="00A1151F"/>
    <w:rsid w:val="00A11821"/>
    <w:rsid w:val="00A1196C"/>
    <w:rsid w:val="00A12E03"/>
    <w:rsid w:val="00A133C9"/>
    <w:rsid w:val="00A137AE"/>
    <w:rsid w:val="00A1447E"/>
    <w:rsid w:val="00A14E67"/>
    <w:rsid w:val="00A14E8F"/>
    <w:rsid w:val="00A14ED7"/>
    <w:rsid w:val="00A15544"/>
    <w:rsid w:val="00A15608"/>
    <w:rsid w:val="00A15A9E"/>
    <w:rsid w:val="00A15EDC"/>
    <w:rsid w:val="00A16C3D"/>
    <w:rsid w:val="00A16D04"/>
    <w:rsid w:val="00A17CA1"/>
    <w:rsid w:val="00A17EA3"/>
    <w:rsid w:val="00A201DC"/>
    <w:rsid w:val="00A204FB"/>
    <w:rsid w:val="00A20CE5"/>
    <w:rsid w:val="00A21D68"/>
    <w:rsid w:val="00A22450"/>
    <w:rsid w:val="00A229DC"/>
    <w:rsid w:val="00A245F4"/>
    <w:rsid w:val="00A24AFA"/>
    <w:rsid w:val="00A24D75"/>
    <w:rsid w:val="00A2571E"/>
    <w:rsid w:val="00A25E46"/>
    <w:rsid w:val="00A30F68"/>
    <w:rsid w:val="00A321A3"/>
    <w:rsid w:val="00A3337E"/>
    <w:rsid w:val="00A33D48"/>
    <w:rsid w:val="00A341E0"/>
    <w:rsid w:val="00A3499A"/>
    <w:rsid w:val="00A355D5"/>
    <w:rsid w:val="00A35722"/>
    <w:rsid w:val="00A37E73"/>
    <w:rsid w:val="00A4034A"/>
    <w:rsid w:val="00A4040E"/>
    <w:rsid w:val="00A4044A"/>
    <w:rsid w:val="00A41610"/>
    <w:rsid w:val="00A42767"/>
    <w:rsid w:val="00A42D24"/>
    <w:rsid w:val="00A43674"/>
    <w:rsid w:val="00A43A47"/>
    <w:rsid w:val="00A4406C"/>
    <w:rsid w:val="00A44A65"/>
    <w:rsid w:val="00A46567"/>
    <w:rsid w:val="00A467A7"/>
    <w:rsid w:val="00A46BEA"/>
    <w:rsid w:val="00A47553"/>
    <w:rsid w:val="00A47DB8"/>
    <w:rsid w:val="00A5034B"/>
    <w:rsid w:val="00A50501"/>
    <w:rsid w:val="00A506FC"/>
    <w:rsid w:val="00A509E9"/>
    <w:rsid w:val="00A518FB"/>
    <w:rsid w:val="00A519B3"/>
    <w:rsid w:val="00A51B10"/>
    <w:rsid w:val="00A51D91"/>
    <w:rsid w:val="00A52586"/>
    <w:rsid w:val="00A526BB"/>
    <w:rsid w:val="00A529B0"/>
    <w:rsid w:val="00A531A0"/>
    <w:rsid w:val="00A55594"/>
    <w:rsid w:val="00A55915"/>
    <w:rsid w:val="00A55AE8"/>
    <w:rsid w:val="00A561FE"/>
    <w:rsid w:val="00A566AC"/>
    <w:rsid w:val="00A566B8"/>
    <w:rsid w:val="00A604C4"/>
    <w:rsid w:val="00A6085A"/>
    <w:rsid w:val="00A621EE"/>
    <w:rsid w:val="00A63792"/>
    <w:rsid w:val="00A64927"/>
    <w:rsid w:val="00A65201"/>
    <w:rsid w:val="00A65E82"/>
    <w:rsid w:val="00A66142"/>
    <w:rsid w:val="00A665A9"/>
    <w:rsid w:val="00A66638"/>
    <w:rsid w:val="00A673C0"/>
    <w:rsid w:val="00A675AA"/>
    <w:rsid w:val="00A67A70"/>
    <w:rsid w:val="00A70435"/>
    <w:rsid w:val="00A705CC"/>
    <w:rsid w:val="00A711D5"/>
    <w:rsid w:val="00A7250E"/>
    <w:rsid w:val="00A72561"/>
    <w:rsid w:val="00A72B29"/>
    <w:rsid w:val="00A72BD5"/>
    <w:rsid w:val="00A72D4F"/>
    <w:rsid w:val="00A73593"/>
    <w:rsid w:val="00A740F4"/>
    <w:rsid w:val="00A7489F"/>
    <w:rsid w:val="00A748A7"/>
    <w:rsid w:val="00A74E10"/>
    <w:rsid w:val="00A74FA6"/>
    <w:rsid w:val="00A750D5"/>
    <w:rsid w:val="00A756A0"/>
    <w:rsid w:val="00A76551"/>
    <w:rsid w:val="00A779ED"/>
    <w:rsid w:val="00A820AB"/>
    <w:rsid w:val="00A8210B"/>
    <w:rsid w:val="00A825BC"/>
    <w:rsid w:val="00A8475C"/>
    <w:rsid w:val="00A84CDC"/>
    <w:rsid w:val="00A85764"/>
    <w:rsid w:val="00A85787"/>
    <w:rsid w:val="00A859A7"/>
    <w:rsid w:val="00A902F5"/>
    <w:rsid w:val="00A9032A"/>
    <w:rsid w:val="00A90820"/>
    <w:rsid w:val="00A90B96"/>
    <w:rsid w:val="00A91F3C"/>
    <w:rsid w:val="00A92523"/>
    <w:rsid w:val="00A925AF"/>
    <w:rsid w:val="00A92EE8"/>
    <w:rsid w:val="00A93A74"/>
    <w:rsid w:val="00A94325"/>
    <w:rsid w:val="00A94F6B"/>
    <w:rsid w:val="00A952BF"/>
    <w:rsid w:val="00A954B8"/>
    <w:rsid w:val="00A95807"/>
    <w:rsid w:val="00A95F28"/>
    <w:rsid w:val="00A960E8"/>
    <w:rsid w:val="00A9613A"/>
    <w:rsid w:val="00A967EB"/>
    <w:rsid w:val="00A9722D"/>
    <w:rsid w:val="00AA00DC"/>
    <w:rsid w:val="00AA0F43"/>
    <w:rsid w:val="00AA1270"/>
    <w:rsid w:val="00AA1680"/>
    <w:rsid w:val="00AA1873"/>
    <w:rsid w:val="00AA2503"/>
    <w:rsid w:val="00AA265B"/>
    <w:rsid w:val="00AA29F9"/>
    <w:rsid w:val="00AA3429"/>
    <w:rsid w:val="00AA4639"/>
    <w:rsid w:val="00AA5573"/>
    <w:rsid w:val="00AA5DD7"/>
    <w:rsid w:val="00AA6663"/>
    <w:rsid w:val="00AA6C00"/>
    <w:rsid w:val="00AA6F07"/>
    <w:rsid w:val="00AA7585"/>
    <w:rsid w:val="00AA7AAD"/>
    <w:rsid w:val="00AB001D"/>
    <w:rsid w:val="00AB0197"/>
    <w:rsid w:val="00AB038A"/>
    <w:rsid w:val="00AB045D"/>
    <w:rsid w:val="00AB0B77"/>
    <w:rsid w:val="00AB0C1B"/>
    <w:rsid w:val="00AB0E85"/>
    <w:rsid w:val="00AB1588"/>
    <w:rsid w:val="00AB2BF2"/>
    <w:rsid w:val="00AB38C4"/>
    <w:rsid w:val="00AB3E2F"/>
    <w:rsid w:val="00AB44AE"/>
    <w:rsid w:val="00AB4945"/>
    <w:rsid w:val="00AB5CE6"/>
    <w:rsid w:val="00AB5E37"/>
    <w:rsid w:val="00AB6208"/>
    <w:rsid w:val="00AB7628"/>
    <w:rsid w:val="00AC053D"/>
    <w:rsid w:val="00AC1BA2"/>
    <w:rsid w:val="00AC328A"/>
    <w:rsid w:val="00AC37D7"/>
    <w:rsid w:val="00AC38B6"/>
    <w:rsid w:val="00AC4479"/>
    <w:rsid w:val="00AC62FA"/>
    <w:rsid w:val="00AC77DA"/>
    <w:rsid w:val="00AD0770"/>
    <w:rsid w:val="00AD096E"/>
    <w:rsid w:val="00AD29F3"/>
    <w:rsid w:val="00AD2DBF"/>
    <w:rsid w:val="00AD2E21"/>
    <w:rsid w:val="00AD3C34"/>
    <w:rsid w:val="00AD4605"/>
    <w:rsid w:val="00AD4E97"/>
    <w:rsid w:val="00AD5097"/>
    <w:rsid w:val="00AD5172"/>
    <w:rsid w:val="00AD52B4"/>
    <w:rsid w:val="00AD5456"/>
    <w:rsid w:val="00AD5459"/>
    <w:rsid w:val="00AD69EB"/>
    <w:rsid w:val="00AD77AE"/>
    <w:rsid w:val="00AD7CCA"/>
    <w:rsid w:val="00AD7F52"/>
    <w:rsid w:val="00AE012E"/>
    <w:rsid w:val="00AE0B83"/>
    <w:rsid w:val="00AE1417"/>
    <w:rsid w:val="00AE1EB6"/>
    <w:rsid w:val="00AE1EDA"/>
    <w:rsid w:val="00AE26A0"/>
    <w:rsid w:val="00AE2FC8"/>
    <w:rsid w:val="00AE313B"/>
    <w:rsid w:val="00AE387A"/>
    <w:rsid w:val="00AE3DB6"/>
    <w:rsid w:val="00AE3EF3"/>
    <w:rsid w:val="00AE4C72"/>
    <w:rsid w:val="00AE4DDC"/>
    <w:rsid w:val="00AE53AA"/>
    <w:rsid w:val="00AE54EA"/>
    <w:rsid w:val="00AE5590"/>
    <w:rsid w:val="00AE5CD9"/>
    <w:rsid w:val="00AE653D"/>
    <w:rsid w:val="00AE6F78"/>
    <w:rsid w:val="00AE6FB4"/>
    <w:rsid w:val="00AE71AA"/>
    <w:rsid w:val="00AE7488"/>
    <w:rsid w:val="00AE7D29"/>
    <w:rsid w:val="00AF0A4D"/>
    <w:rsid w:val="00AF0CBC"/>
    <w:rsid w:val="00AF12F3"/>
    <w:rsid w:val="00AF1F57"/>
    <w:rsid w:val="00AF21F6"/>
    <w:rsid w:val="00AF345B"/>
    <w:rsid w:val="00AF3631"/>
    <w:rsid w:val="00AF381D"/>
    <w:rsid w:val="00AF3E10"/>
    <w:rsid w:val="00AF4158"/>
    <w:rsid w:val="00AF4339"/>
    <w:rsid w:val="00AF4354"/>
    <w:rsid w:val="00AF4AE9"/>
    <w:rsid w:val="00AF4CAD"/>
    <w:rsid w:val="00AF55F2"/>
    <w:rsid w:val="00AF6005"/>
    <w:rsid w:val="00AF6F3B"/>
    <w:rsid w:val="00AF7924"/>
    <w:rsid w:val="00AF7BE4"/>
    <w:rsid w:val="00AF7E56"/>
    <w:rsid w:val="00B004F9"/>
    <w:rsid w:val="00B005CA"/>
    <w:rsid w:val="00B00BEF"/>
    <w:rsid w:val="00B00BF5"/>
    <w:rsid w:val="00B00EEB"/>
    <w:rsid w:val="00B01D78"/>
    <w:rsid w:val="00B02230"/>
    <w:rsid w:val="00B027DB"/>
    <w:rsid w:val="00B02872"/>
    <w:rsid w:val="00B029F0"/>
    <w:rsid w:val="00B033F4"/>
    <w:rsid w:val="00B03C1C"/>
    <w:rsid w:val="00B03CBC"/>
    <w:rsid w:val="00B03EFE"/>
    <w:rsid w:val="00B0420A"/>
    <w:rsid w:val="00B04719"/>
    <w:rsid w:val="00B05AC7"/>
    <w:rsid w:val="00B05EF9"/>
    <w:rsid w:val="00B06041"/>
    <w:rsid w:val="00B06BE1"/>
    <w:rsid w:val="00B073FB"/>
    <w:rsid w:val="00B074A7"/>
    <w:rsid w:val="00B07AA5"/>
    <w:rsid w:val="00B102AC"/>
    <w:rsid w:val="00B109D5"/>
    <w:rsid w:val="00B10BB2"/>
    <w:rsid w:val="00B10ED7"/>
    <w:rsid w:val="00B1155C"/>
    <w:rsid w:val="00B11A00"/>
    <w:rsid w:val="00B11DF6"/>
    <w:rsid w:val="00B1224B"/>
    <w:rsid w:val="00B1226A"/>
    <w:rsid w:val="00B124B6"/>
    <w:rsid w:val="00B12748"/>
    <w:rsid w:val="00B12875"/>
    <w:rsid w:val="00B14B11"/>
    <w:rsid w:val="00B16209"/>
    <w:rsid w:val="00B17737"/>
    <w:rsid w:val="00B202C0"/>
    <w:rsid w:val="00B2067B"/>
    <w:rsid w:val="00B2161A"/>
    <w:rsid w:val="00B217B4"/>
    <w:rsid w:val="00B217E0"/>
    <w:rsid w:val="00B21CDB"/>
    <w:rsid w:val="00B24311"/>
    <w:rsid w:val="00B249AA"/>
    <w:rsid w:val="00B249F7"/>
    <w:rsid w:val="00B25233"/>
    <w:rsid w:val="00B2560A"/>
    <w:rsid w:val="00B25AAE"/>
    <w:rsid w:val="00B26582"/>
    <w:rsid w:val="00B26A46"/>
    <w:rsid w:val="00B26AF1"/>
    <w:rsid w:val="00B314D6"/>
    <w:rsid w:val="00B32571"/>
    <w:rsid w:val="00B33036"/>
    <w:rsid w:val="00B33F2B"/>
    <w:rsid w:val="00B34A69"/>
    <w:rsid w:val="00B35942"/>
    <w:rsid w:val="00B36471"/>
    <w:rsid w:val="00B3791F"/>
    <w:rsid w:val="00B40908"/>
    <w:rsid w:val="00B40EF7"/>
    <w:rsid w:val="00B411C8"/>
    <w:rsid w:val="00B41C3F"/>
    <w:rsid w:val="00B42AD4"/>
    <w:rsid w:val="00B43D3C"/>
    <w:rsid w:val="00B43DB3"/>
    <w:rsid w:val="00B445DA"/>
    <w:rsid w:val="00B455D2"/>
    <w:rsid w:val="00B4592E"/>
    <w:rsid w:val="00B4665D"/>
    <w:rsid w:val="00B47106"/>
    <w:rsid w:val="00B51291"/>
    <w:rsid w:val="00B53806"/>
    <w:rsid w:val="00B538F4"/>
    <w:rsid w:val="00B54F76"/>
    <w:rsid w:val="00B552CE"/>
    <w:rsid w:val="00B5541B"/>
    <w:rsid w:val="00B55D2E"/>
    <w:rsid w:val="00B55FD2"/>
    <w:rsid w:val="00B56DE1"/>
    <w:rsid w:val="00B56EA0"/>
    <w:rsid w:val="00B57FBB"/>
    <w:rsid w:val="00B6043F"/>
    <w:rsid w:val="00B60FC7"/>
    <w:rsid w:val="00B61054"/>
    <w:rsid w:val="00B61C1A"/>
    <w:rsid w:val="00B6258D"/>
    <w:rsid w:val="00B62966"/>
    <w:rsid w:val="00B63AB8"/>
    <w:rsid w:val="00B63CF0"/>
    <w:rsid w:val="00B64FEA"/>
    <w:rsid w:val="00B65148"/>
    <w:rsid w:val="00B65D35"/>
    <w:rsid w:val="00B65E83"/>
    <w:rsid w:val="00B66A0D"/>
    <w:rsid w:val="00B675E0"/>
    <w:rsid w:val="00B67823"/>
    <w:rsid w:val="00B6788B"/>
    <w:rsid w:val="00B70097"/>
    <w:rsid w:val="00B706CA"/>
    <w:rsid w:val="00B70B94"/>
    <w:rsid w:val="00B70E24"/>
    <w:rsid w:val="00B71128"/>
    <w:rsid w:val="00B717E4"/>
    <w:rsid w:val="00B71E9E"/>
    <w:rsid w:val="00B72C37"/>
    <w:rsid w:val="00B736C4"/>
    <w:rsid w:val="00B73A1B"/>
    <w:rsid w:val="00B75060"/>
    <w:rsid w:val="00B7573D"/>
    <w:rsid w:val="00B760ED"/>
    <w:rsid w:val="00B765B2"/>
    <w:rsid w:val="00B7662D"/>
    <w:rsid w:val="00B76C96"/>
    <w:rsid w:val="00B776C6"/>
    <w:rsid w:val="00B77A3B"/>
    <w:rsid w:val="00B77AAE"/>
    <w:rsid w:val="00B80228"/>
    <w:rsid w:val="00B809A6"/>
    <w:rsid w:val="00B80CDC"/>
    <w:rsid w:val="00B80F71"/>
    <w:rsid w:val="00B8157D"/>
    <w:rsid w:val="00B819EA"/>
    <w:rsid w:val="00B8315E"/>
    <w:rsid w:val="00B833B0"/>
    <w:rsid w:val="00B83ECC"/>
    <w:rsid w:val="00B85184"/>
    <w:rsid w:val="00B8589D"/>
    <w:rsid w:val="00B858B5"/>
    <w:rsid w:val="00B85FA7"/>
    <w:rsid w:val="00B86332"/>
    <w:rsid w:val="00B868A1"/>
    <w:rsid w:val="00B86CB5"/>
    <w:rsid w:val="00B87196"/>
    <w:rsid w:val="00B87774"/>
    <w:rsid w:val="00B9021C"/>
    <w:rsid w:val="00B902CA"/>
    <w:rsid w:val="00B90E58"/>
    <w:rsid w:val="00B91C0F"/>
    <w:rsid w:val="00B91E7A"/>
    <w:rsid w:val="00B91F6F"/>
    <w:rsid w:val="00B9209A"/>
    <w:rsid w:val="00B921BF"/>
    <w:rsid w:val="00B92293"/>
    <w:rsid w:val="00B92316"/>
    <w:rsid w:val="00B92706"/>
    <w:rsid w:val="00B928D7"/>
    <w:rsid w:val="00B93F0E"/>
    <w:rsid w:val="00B94710"/>
    <w:rsid w:val="00B94B51"/>
    <w:rsid w:val="00B94FF4"/>
    <w:rsid w:val="00B95233"/>
    <w:rsid w:val="00B95622"/>
    <w:rsid w:val="00B9621C"/>
    <w:rsid w:val="00B970D1"/>
    <w:rsid w:val="00B97192"/>
    <w:rsid w:val="00B97281"/>
    <w:rsid w:val="00B9740F"/>
    <w:rsid w:val="00B97CC3"/>
    <w:rsid w:val="00B97D07"/>
    <w:rsid w:val="00BA0947"/>
    <w:rsid w:val="00BA1879"/>
    <w:rsid w:val="00BA18D9"/>
    <w:rsid w:val="00BA1B61"/>
    <w:rsid w:val="00BA22BE"/>
    <w:rsid w:val="00BA3054"/>
    <w:rsid w:val="00BA308C"/>
    <w:rsid w:val="00BA3347"/>
    <w:rsid w:val="00BA3A1D"/>
    <w:rsid w:val="00BA4280"/>
    <w:rsid w:val="00BA450C"/>
    <w:rsid w:val="00BA5009"/>
    <w:rsid w:val="00BA5600"/>
    <w:rsid w:val="00BA66FE"/>
    <w:rsid w:val="00BA6A73"/>
    <w:rsid w:val="00BA7136"/>
    <w:rsid w:val="00BA7250"/>
    <w:rsid w:val="00BA7E62"/>
    <w:rsid w:val="00BA7F06"/>
    <w:rsid w:val="00BB066E"/>
    <w:rsid w:val="00BB158F"/>
    <w:rsid w:val="00BB1AE8"/>
    <w:rsid w:val="00BB270B"/>
    <w:rsid w:val="00BB43C1"/>
    <w:rsid w:val="00BB4DD7"/>
    <w:rsid w:val="00BB517C"/>
    <w:rsid w:val="00BB5744"/>
    <w:rsid w:val="00BB5D0F"/>
    <w:rsid w:val="00BB67F1"/>
    <w:rsid w:val="00BB69BC"/>
    <w:rsid w:val="00BB73D2"/>
    <w:rsid w:val="00BB75F6"/>
    <w:rsid w:val="00BB775A"/>
    <w:rsid w:val="00BB7794"/>
    <w:rsid w:val="00BB7872"/>
    <w:rsid w:val="00BB79A1"/>
    <w:rsid w:val="00BB7C77"/>
    <w:rsid w:val="00BC0442"/>
    <w:rsid w:val="00BC0C3D"/>
    <w:rsid w:val="00BC1469"/>
    <w:rsid w:val="00BC1AAC"/>
    <w:rsid w:val="00BC1D14"/>
    <w:rsid w:val="00BC2D64"/>
    <w:rsid w:val="00BC492A"/>
    <w:rsid w:val="00BC53BF"/>
    <w:rsid w:val="00BC5810"/>
    <w:rsid w:val="00BC63F7"/>
    <w:rsid w:val="00BC7C19"/>
    <w:rsid w:val="00BD05A3"/>
    <w:rsid w:val="00BD0F1C"/>
    <w:rsid w:val="00BD1324"/>
    <w:rsid w:val="00BD1729"/>
    <w:rsid w:val="00BD1AE1"/>
    <w:rsid w:val="00BD273F"/>
    <w:rsid w:val="00BD2DE1"/>
    <w:rsid w:val="00BD32A1"/>
    <w:rsid w:val="00BD400B"/>
    <w:rsid w:val="00BD41F4"/>
    <w:rsid w:val="00BD4604"/>
    <w:rsid w:val="00BD63E2"/>
    <w:rsid w:val="00BD6E34"/>
    <w:rsid w:val="00BD717C"/>
    <w:rsid w:val="00BD7211"/>
    <w:rsid w:val="00BD771E"/>
    <w:rsid w:val="00BD7A31"/>
    <w:rsid w:val="00BE0988"/>
    <w:rsid w:val="00BE12DC"/>
    <w:rsid w:val="00BE19E8"/>
    <w:rsid w:val="00BE1C9F"/>
    <w:rsid w:val="00BE3ED3"/>
    <w:rsid w:val="00BE5516"/>
    <w:rsid w:val="00BE5AF5"/>
    <w:rsid w:val="00BE68CC"/>
    <w:rsid w:val="00BE75F9"/>
    <w:rsid w:val="00BF0FF3"/>
    <w:rsid w:val="00BF1794"/>
    <w:rsid w:val="00BF1E03"/>
    <w:rsid w:val="00BF1FD7"/>
    <w:rsid w:val="00BF2526"/>
    <w:rsid w:val="00BF25D7"/>
    <w:rsid w:val="00BF274F"/>
    <w:rsid w:val="00BF2B53"/>
    <w:rsid w:val="00BF39AE"/>
    <w:rsid w:val="00BF39D8"/>
    <w:rsid w:val="00BF3A9F"/>
    <w:rsid w:val="00BF4F07"/>
    <w:rsid w:val="00BF5647"/>
    <w:rsid w:val="00BF6138"/>
    <w:rsid w:val="00BF7DAD"/>
    <w:rsid w:val="00BF7E1C"/>
    <w:rsid w:val="00C000FE"/>
    <w:rsid w:val="00C00480"/>
    <w:rsid w:val="00C00CE6"/>
    <w:rsid w:val="00C01635"/>
    <w:rsid w:val="00C0163D"/>
    <w:rsid w:val="00C01E3E"/>
    <w:rsid w:val="00C02344"/>
    <w:rsid w:val="00C025E1"/>
    <w:rsid w:val="00C0362A"/>
    <w:rsid w:val="00C03ED1"/>
    <w:rsid w:val="00C03F98"/>
    <w:rsid w:val="00C044E5"/>
    <w:rsid w:val="00C04672"/>
    <w:rsid w:val="00C04B41"/>
    <w:rsid w:val="00C0568F"/>
    <w:rsid w:val="00C056B7"/>
    <w:rsid w:val="00C07381"/>
    <w:rsid w:val="00C07626"/>
    <w:rsid w:val="00C10D77"/>
    <w:rsid w:val="00C10E93"/>
    <w:rsid w:val="00C12F70"/>
    <w:rsid w:val="00C13037"/>
    <w:rsid w:val="00C132C1"/>
    <w:rsid w:val="00C13EE3"/>
    <w:rsid w:val="00C13F77"/>
    <w:rsid w:val="00C14D89"/>
    <w:rsid w:val="00C15DFF"/>
    <w:rsid w:val="00C15FDE"/>
    <w:rsid w:val="00C16ED0"/>
    <w:rsid w:val="00C20035"/>
    <w:rsid w:val="00C2045D"/>
    <w:rsid w:val="00C2084E"/>
    <w:rsid w:val="00C21DFA"/>
    <w:rsid w:val="00C2254C"/>
    <w:rsid w:val="00C22D0B"/>
    <w:rsid w:val="00C22DB7"/>
    <w:rsid w:val="00C22ECC"/>
    <w:rsid w:val="00C25438"/>
    <w:rsid w:val="00C25930"/>
    <w:rsid w:val="00C2608A"/>
    <w:rsid w:val="00C2617D"/>
    <w:rsid w:val="00C26592"/>
    <w:rsid w:val="00C26818"/>
    <w:rsid w:val="00C270C0"/>
    <w:rsid w:val="00C27145"/>
    <w:rsid w:val="00C273E1"/>
    <w:rsid w:val="00C27984"/>
    <w:rsid w:val="00C30AE3"/>
    <w:rsid w:val="00C31709"/>
    <w:rsid w:val="00C31CCF"/>
    <w:rsid w:val="00C31CE2"/>
    <w:rsid w:val="00C3229E"/>
    <w:rsid w:val="00C32844"/>
    <w:rsid w:val="00C3358C"/>
    <w:rsid w:val="00C35D57"/>
    <w:rsid w:val="00C360FC"/>
    <w:rsid w:val="00C3650E"/>
    <w:rsid w:val="00C36F1C"/>
    <w:rsid w:val="00C370CC"/>
    <w:rsid w:val="00C379D5"/>
    <w:rsid w:val="00C408BD"/>
    <w:rsid w:val="00C41098"/>
    <w:rsid w:val="00C41CDD"/>
    <w:rsid w:val="00C41E8F"/>
    <w:rsid w:val="00C42A08"/>
    <w:rsid w:val="00C4381D"/>
    <w:rsid w:val="00C44B79"/>
    <w:rsid w:val="00C45CC1"/>
    <w:rsid w:val="00C45DB6"/>
    <w:rsid w:val="00C46345"/>
    <w:rsid w:val="00C4718C"/>
    <w:rsid w:val="00C47B67"/>
    <w:rsid w:val="00C47E0A"/>
    <w:rsid w:val="00C50172"/>
    <w:rsid w:val="00C50BAF"/>
    <w:rsid w:val="00C51454"/>
    <w:rsid w:val="00C51BD5"/>
    <w:rsid w:val="00C524B9"/>
    <w:rsid w:val="00C52ACA"/>
    <w:rsid w:val="00C52B77"/>
    <w:rsid w:val="00C5419E"/>
    <w:rsid w:val="00C5424A"/>
    <w:rsid w:val="00C545A5"/>
    <w:rsid w:val="00C54D0D"/>
    <w:rsid w:val="00C551B3"/>
    <w:rsid w:val="00C552B2"/>
    <w:rsid w:val="00C5571C"/>
    <w:rsid w:val="00C574F8"/>
    <w:rsid w:val="00C57716"/>
    <w:rsid w:val="00C602F8"/>
    <w:rsid w:val="00C6034B"/>
    <w:rsid w:val="00C60AC6"/>
    <w:rsid w:val="00C61217"/>
    <w:rsid w:val="00C614AE"/>
    <w:rsid w:val="00C62910"/>
    <w:rsid w:val="00C6311E"/>
    <w:rsid w:val="00C6435E"/>
    <w:rsid w:val="00C64A4C"/>
    <w:rsid w:val="00C64B33"/>
    <w:rsid w:val="00C6592C"/>
    <w:rsid w:val="00C66BA8"/>
    <w:rsid w:val="00C66F6A"/>
    <w:rsid w:val="00C67950"/>
    <w:rsid w:val="00C67A85"/>
    <w:rsid w:val="00C67C5F"/>
    <w:rsid w:val="00C70059"/>
    <w:rsid w:val="00C703BC"/>
    <w:rsid w:val="00C705B9"/>
    <w:rsid w:val="00C707D2"/>
    <w:rsid w:val="00C7106E"/>
    <w:rsid w:val="00C712E9"/>
    <w:rsid w:val="00C7132C"/>
    <w:rsid w:val="00C71694"/>
    <w:rsid w:val="00C71ED3"/>
    <w:rsid w:val="00C721BF"/>
    <w:rsid w:val="00C723FE"/>
    <w:rsid w:val="00C7264D"/>
    <w:rsid w:val="00C72B8E"/>
    <w:rsid w:val="00C72EF4"/>
    <w:rsid w:val="00C733D3"/>
    <w:rsid w:val="00C737BE"/>
    <w:rsid w:val="00C73B16"/>
    <w:rsid w:val="00C73C09"/>
    <w:rsid w:val="00C749B3"/>
    <w:rsid w:val="00C74E4E"/>
    <w:rsid w:val="00C7598D"/>
    <w:rsid w:val="00C75B9E"/>
    <w:rsid w:val="00C75F45"/>
    <w:rsid w:val="00C76377"/>
    <w:rsid w:val="00C764A2"/>
    <w:rsid w:val="00C7686C"/>
    <w:rsid w:val="00C76DFC"/>
    <w:rsid w:val="00C8046D"/>
    <w:rsid w:val="00C8143E"/>
    <w:rsid w:val="00C81B65"/>
    <w:rsid w:val="00C81DC9"/>
    <w:rsid w:val="00C81F67"/>
    <w:rsid w:val="00C82023"/>
    <w:rsid w:val="00C8251D"/>
    <w:rsid w:val="00C827E3"/>
    <w:rsid w:val="00C82BBC"/>
    <w:rsid w:val="00C8369E"/>
    <w:rsid w:val="00C83AC8"/>
    <w:rsid w:val="00C84A0D"/>
    <w:rsid w:val="00C8598B"/>
    <w:rsid w:val="00C859FB"/>
    <w:rsid w:val="00C85A03"/>
    <w:rsid w:val="00C86180"/>
    <w:rsid w:val="00C86EBC"/>
    <w:rsid w:val="00C875D3"/>
    <w:rsid w:val="00C878A0"/>
    <w:rsid w:val="00C87A6A"/>
    <w:rsid w:val="00C90BAD"/>
    <w:rsid w:val="00C90C49"/>
    <w:rsid w:val="00C91320"/>
    <w:rsid w:val="00C91C7A"/>
    <w:rsid w:val="00C91F27"/>
    <w:rsid w:val="00C932B9"/>
    <w:rsid w:val="00C932BE"/>
    <w:rsid w:val="00C936DB"/>
    <w:rsid w:val="00C93763"/>
    <w:rsid w:val="00C939D5"/>
    <w:rsid w:val="00C94098"/>
    <w:rsid w:val="00C942BA"/>
    <w:rsid w:val="00C94AEB"/>
    <w:rsid w:val="00C951B4"/>
    <w:rsid w:val="00C955EC"/>
    <w:rsid w:val="00C95A35"/>
    <w:rsid w:val="00C95C25"/>
    <w:rsid w:val="00C95DFD"/>
    <w:rsid w:val="00C97964"/>
    <w:rsid w:val="00C97F78"/>
    <w:rsid w:val="00CA0015"/>
    <w:rsid w:val="00CA07E5"/>
    <w:rsid w:val="00CA181B"/>
    <w:rsid w:val="00CA1CE4"/>
    <w:rsid w:val="00CA1DA0"/>
    <w:rsid w:val="00CA206A"/>
    <w:rsid w:val="00CA38BB"/>
    <w:rsid w:val="00CA3E29"/>
    <w:rsid w:val="00CA3E79"/>
    <w:rsid w:val="00CA4419"/>
    <w:rsid w:val="00CA45F2"/>
    <w:rsid w:val="00CA4D02"/>
    <w:rsid w:val="00CA4D60"/>
    <w:rsid w:val="00CA5FF7"/>
    <w:rsid w:val="00CA6205"/>
    <w:rsid w:val="00CA707C"/>
    <w:rsid w:val="00CA75BC"/>
    <w:rsid w:val="00CA7659"/>
    <w:rsid w:val="00CB073A"/>
    <w:rsid w:val="00CB0D73"/>
    <w:rsid w:val="00CB18EC"/>
    <w:rsid w:val="00CB1AE3"/>
    <w:rsid w:val="00CB1D61"/>
    <w:rsid w:val="00CB2ABC"/>
    <w:rsid w:val="00CB37B0"/>
    <w:rsid w:val="00CB4794"/>
    <w:rsid w:val="00CB563E"/>
    <w:rsid w:val="00CB56DE"/>
    <w:rsid w:val="00CB57D8"/>
    <w:rsid w:val="00CB74C2"/>
    <w:rsid w:val="00CB7B3C"/>
    <w:rsid w:val="00CB7BE4"/>
    <w:rsid w:val="00CB7C33"/>
    <w:rsid w:val="00CC008E"/>
    <w:rsid w:val="00CC08DB"/>
    <w:rsid w:val="00CC090C"/>
    <w:rsid w:val="00CC1C3B"/>
    <w:rsid w:val="00CC1F56"/>
    <w:rsid w:val="00CC3438"/>
    <w:rsid w:val="00CC3C63"/>
    <w:rsid w:val="00CC4B6A"/>
    <w:rsid w:val="00CC4C3A"/>
    <w:rsid w:val="00CC4C56"/>
    <w:rsid w:val="00CC4E29"/>
    <w:rsid w:val="00CC5F69"/>
    <w:rsid w:val="00CC64BA"/>
    <w:rsid w:val="00CC7204"/>
    <w:rsid w:val="00CC72A6"/>
    <w:rsid w:val="00CC7D00"/>
    <w:rsid w:val="00CD0277"/>
    <w:rsid w:val="00CD0CB1"/>
    <w:rsid w:val="00CD110E"/>
    <w:rsid w:val="00CD1FC6"/>
    <w:rsid w:val="00CD2A5A"/>
    <w:rsid w:val="00CD2AA9"/>
    <w:rsid w:val="00CD4561"/>
    <w:rsid w:val="00CD4D21"/>
    <w:rsid w:val="00CD549E"/>
    <w:rsid w:val="00CD57DA"/>
    <w:rsid w:val="00CD6148"/>
    <w:rsid w:val="00CD65EA"/>
    <w:rsid w:val="00CD77DC"/>
    <w:rsid w:val="00CE0064"/>
    <w:rsid w:val="00CE0746"/>
    <w:rsid w:val="00CE1432"/>
    <w:rsid w:val="00CE16F3"/>
    <w:rsid w:val="00CE1845"/>
    <w:rsid w:val="00CE2046"/>
    <w:rsid w:val="00CE2098"/>
    <w:rsid w:val="00CE2ED3"/>
    <w:rsid w:val="00CE2F48"/>
    <w:rsid w:val="00CE306C"/>
    <w:rsid w:val="00CE4835"/>
    <w:rsid w:val="00CE5808"/>
    <w:rsid w:val="00CF001D"/>
    <w:rsid w:val="00CF0F17"/>
    <w:rsid w:val="00CF0F96"/>
    <w:rsid w:val="00CF1C85"/>
    <w:rsid w:val="00CF1D2A"/>
    <w:rsid w:val="00CF1EA4"/>
    <w:rsid w:val="00CF2006"/>
    <w:rsid w:val="00CF21C9"/>
    <w:rsid w:val="00CF256B"/>
    <w:rsid w:val="00CF2643"/>
    <w:rsid w:val="00CF2FDC"/>
    <w:rsid w:val="00CF32AA"/>
    <w:rsid w:val="00CF395F"/>
    <w:rsid w:val="00CF3C82"/>
    <w:rsid w:val="00CF3EBC"/>
    <w:rsid w:val="00CF4AA7"/>
    <w:rsid w:val="00CF5696"/>
    <w:rsid w:val="00CF5D91"/>
    <w:rsid w:val="00CF5FD3"/>
    <w:rsid w:val="00CF600F"/>
    <w:rsid w:val="00CF7353"/>
    <w:rsid w:val="00CF7D68"/>
    <w:rsid w:val="00D00287"/>
    <w:rsid w:val="00D00EF8"/>
    <w:rsid w:val="00D011DD"/>
    <w:rsid w:val="00D01AEA"/>
    <w:rsid w:val="00D01CBA"/>
    <w:rsid w:val="00D01F85"/>
    <w:rsid w:val="00D02747"/>
    <w:rsid w:val="00D02BF0"/>
    <w:rsid w:val="00D03224"/>
    <w:rsid w:val="00D032B4"/>
    <w:rsid w:val="00D037D1"/>
    <w:rsid w:val="00D039E4"/>
    <w:rsid w:val="00D03AD4"/>
    <w:rsid w:val="00D05EB6"/>
    <w:rsid w:val="00D06787"/>
    <w:rsid w:val="00D06B45"/>
    <w:rsid w:val="00D07C66"/>
    <w:rsid w:val="00D1010C"/>
    <w:rsid w:val="00D10A3B"/>
    <w:rsid w:val="00D10ACE"/>
    <w:rsid w:val="00D10D11"/>
    <w:rsid w:val="00D12243"/>
    <w:rsid w:val="00D13090"/>
    <w:rsid w:val="00D13242"/>
    <w:rsid w:val="00D134C4"/>
    <w:rsid w:val="00D139DA"/>
    <w:rsid w:val="00D13E0F"/>
    <w:rsid w:val="00D14584"/>
    <w:rsid w:val="00D1476B"/>
    <w:rsid w:val="00D15027"/>
    <w:rsid w:val="00D155E4"/>
    <w:rsid w:val="00D1610A"/>
    <w:rsid w:val="00D161A7"/>
    <w:rsid w:val="00D169B2"/>
    <w:rsid w:val="00D176A5"/>
    <w:rsid w:val="00D211E6"/>
    <w:rsid w:val="00D21544"/>
    <w:rsid w:val="00D23E03"/>
    <w:rsid w:val="00D23F70"/>
    <w:rsid w:val="00D25139"/>
    <w:rsid w:val="00D25429"/>
    <w:rsid w:val="00D261C4"/>
    <w:rsid w:val="00D26210"/>
    <w:rsid w:val="00D265A9"/>
    <w:rsid w:val="00D276A7"/>
    <w:rsid w:val="00D276E6"/>
    <w:rsid w:val="00D27BB2"/>
    <w:rsid w:val="00D302C4"/>
    <w:rsid w:val="00D306DA"/>
    <w:rsid w:val="00D30AB7"/>
    <w:rsid w:val="00D319AF"/>
    <w:rsid w:val="00D31C55"/>
    <w:rsid w:val="00D323AD"/>
    <w:rsid w:val="00D32821"/>
    <w:rsid w:val="00D32E9A"/>
    <w:rsid w:val="00D333D4"/>
    <w:rsid w:val="00D33872"/>
    <w:rsid w:val="00D34420"/>
    <w:rsid w:val="00D34CCC"/>
    <w:rsid w:val="00D34F3E"/>
    <w:rsid w:val="00D34F7F"/>
    <w:rsid w:val="00D35BA7"/>
    <w:rsid w:val="00D360A0"/>
    <w:rsid w:val="00D36D58"/>
    <w:rsid w:val="00D36EBC"/>
    <w:rsid w:val="00D37BA9"/>
    <w:rsid w:val="00D4033C"/>
    <w:rsid w:val="00D40A1A"/>
    <w:rsid w:val="00D413E4"/>
    <w:rsid w:val="00D41FCF"/>
    <w:rsid w:val="00D42CFC"/>
    <w:rsid w:val="00D4437F"/>
    <w:rsid w:val="00D446C0"/>
    <w:rsid w:val="00D44A5D"/>
    <w:rsid w:val="00D44D60"/>
    <w:rsid w:val="00D45C39"/>
    <w:rsid w:val="00D45FB3"/>
    <w:rsid w:val="00D45FDE"/>
    <w:rsid w:val="00D463AD"/>
    <w:rsid w:val="00D46682"/>
    <w:rsid w:val="00D467E9"/>
    <w:rsid w:val="00D47996"/>
    <w:rsid w:val="00D47D69"/>
    <w:rsid w:val="00D50CD6"/>
    <w:rsid w:val="00D5151C"/>
    <w:rsid w:val="00D516B6"/>
    <w:rsid w:val="00D51A65"/>
    <w:rsid w:val="00D51B22"/>
    <w:rsid w:val="00D51CCA"/>
    <w:rsid w:val="00D526BE"/>
    <w:rsid w:val="00D52A27"/>
    <w:rsid w:val="00D53832"/>
    <w:rsid w:val="00D55103"/>
    <w:rsid w:val="00D55A3C"/>
    <w:rsid w:val="00D56437"/>
    <w:rsid w:val="00D5648F"/>
    <w:rsid w:val="00D57A4B"/>
    <w:rsid w:val="00D57A77"/>
    <w:rsid w:val="00D60543"/>
    <w:rsid w:val="00D607CF"/>
    <w:rsid w:val="00D609A5"/>
    <w:rsid w:val="00D61A88"/>
    <w:rsid w:val="00D61D79"/>
    <w:rsid w:val="00D62789"/>
    <w:rsid w:val="00D62F26"/>
    <w:rsid w:val="00D630A7"/>
    <w:rsid w:val="00D63777"/>
    <w:rsid w:val="00D63AFF"/>
    <w:rsid w:val="00D648AE"/>
    <w:rsid w:val="00D65CAB"/>
    <w:rsid w:val="00D679B6"/>
    <w:rsid w:val="00D7031A"/>
    <w:rsid w:val="00D70671"/>
    <w:rsid w:val="00D70778"/>
    <w:rsid w:val="00D70E0D"/>
    <w:rsid w:val="00D71204"/>
    <w:rsid w:val="00D7126A"/>
    <w:rsid w:val="00D71D60"/>
    <w:rsid w:val="00D72138"/>
    <w:rsid w:val="00D72B07"/>
    <w:rsid w:val="00D72F61"/>
    <w:rsid w:val="00D75BE6"/>
    <w:rsid w:val="00D77ABD"/>
    <w:rsid w:val="00D77C68"/>
    <w:rsid w:val="00D80A3B"/>
    <w:rsid w:val="00D80BD3"/>
    <w:rsid w:val="00D81CBD"/>
    <w:rsid w:val="00D81D2A"/>
    <w:rsid w:val="00D82F60"/>
    <w:rsid w:val="00D83A97"/>
    <w:rsid w:val="00D83EB4"/>
    <w:rsid w:val="00D84384"/>
    <w:rsid w:val="00D845E5"/>
    <w:rsid w:val="00D84CD2"/>
    <w:rsid w:val="00D84E94"/>
    <w:rsid w:val="00D8570F"/>
    <w:rsid w:val="00D86B10"/>
    <w:rsid w:val="00D86F93"/>
    <w:rsid w:val="00D8700A"/>
    <w:rsid w:val="00D87EAD"/>
    <w:rsid w:val="00D905B0"/>
    <w:rsid w:val="00D90786"/>
    <w:rsid w:val="00D9113C"/>
    <w:rsid w:val="00D91992"/>
    <w:rsid w:val="00D91D47"/>
    <w:rsid w:val="00D91F8B"/>
    <w:rsid w:val="00D9268C"/>
    <w:rsid w:val="00D92810"/>
    <w:rsid w:val="00D92CF3"/>
    <w:rsid w:val="00D92D51"/>
    <w:rsid w:val="00D94136"/>
    <w:rsid w:val="00D94F19"/>
    <w:rsid w:val="00D94F2F"/>
    <w:rsid w:val="00D9500E"/>
    <w:rsid w:val="00D95775"/>
    <w:rsid w:val="00D95D42"/>
    <w:rsid w:val="00D95D51"/>
    <w:rsid w:val="00D95FBC"/>
    <w:rsid w:val="00D97064"/>
    <w:rsid w:val="00D976E6"/>
    <w:rsid w:val="00DA011E"/>
    <w:rsid w:val="00DA15D7"/>
    <w:rsid w:val="00DA1825"/>
    <w:rsid w:val="00DA1BAD"/>
    <w:rsid w:val="00DA1F0E"/>
    <w:rsid w:val="00DA33A0"/>
    <w:rsid w:val="00DA3726"/>
    <w:rsid w:val="00DA3B97"/>
    <w:rsid w:val="00DA4014"/>
    <w:rsid w:val="00DA4368"/>
    <w:rsid w:val="00DA4FC0"/>
    <w:rsid w:val="00DA50FC"/>
    <w:rsid w:val="00DA5A07"/>
    <w:rsid w:val="00DA64E2"/>
    <w:rsid w:val="00DA748C"/>
    <w:rsid w:val="00DB166C"/>
    <w:rsid w:val="00DB1A46"/>
    <w:rsid w:val="00DB1E22"/>
    <w:rsid w:val="00DB1F25"/>
    <w:rsid w:val="00DB2209"/>
    <w:rsid w:val="00DB22DC"/>
    <w:rsid w:val="00DB25C9"/>
    <w:rsid w:val="00DB2844"/>
    <w:rsid w:val="00DB37BF"/>
    <w:rsid w:val="00DB42D0"/>
    <w:rsid w:val="00DB4364"/>
    <w:rsid w:val="00DB4A87"/>
    <w:rsid w:val="00DB501D"/>
    <w:rsid w:val="00DB50C7"/>
    <w:rsid w:val="00DB5568"/>
    <w:rsid w:val="00DB5C6C"/>
    <w:rsid w:val="00DB5F7A"/>
    <w:rsid w:val="00DB6ECB"/>
    <w:rsid w:val="00DB7307"/>
    <w:rsid w:val="00DB7504"/>
    <w:rsid w:val="00DB7561"/>
    <w:rsid w:val="00DB7DBC"/>
    <w:rsid w:val="00DC0697"/>
    <w:rsid w:val="00DC083A"/>
    <w:rsid w:val="00DC1660"/>
    <w:rsid w:val="00DC1797"/>
    <w:rsid w:val="00DC188A"/>
    <w:rsid w:val="00DC27CB"/>
    <w:rsid w:val="00DC32AE"/>
    <w:rsid w:val="00DC34CC"/>
    <w:rsid w:val="00DC4080"/>
    <w:rsid w:val="00DC4118"/>
    <w:rsid w:val="00DC5028"/>
    <w:rsid w:val="00DC5390"/>
    <w:rsid w:val="00DC5943"/>
    <w:rsid w:val="00DC5CB6"/>
    <w:rsid w:val="00DC66F5"/>
    <w:rsid w:val="00DC6817"/>
    <w:rsid w:val="00DC6B71"/>
    <w:rsid w:val="00DC6EB4"/>
    <w:rsid w:val="00DC73FD"/>
    <w:rsid w:val="00DC7E8B"/>
    <w:rsid w:val="00DD01CD"/>
    <w:rsid w:val="00DD0539"/>
    <w:rsid w:val="00DD0DD9"/>
    <w:rsid w:val="00DD159B"/>
    <w:rsid w:val="00DD1C39"/>
    <w:rsid w:val="00DD1F7F"/>
    <w:rsid w:val="00DD1F94"/>
    <w:rsid w:val="00DD1FFE"/>
    <w:rsid w:val="00DD2B73"/>
    <w:rsid w:val="00DD2DB7"/>
    <w:rsid w:val="00DD447E"/>
    <w:rsid w:val="00DD4991"/>
    <w:rsid w:val="00DD4B66"/>
    <w:rsid w:val="00DD5FD7"/>
    <w:rsid w:val="00DD78E1"/>
    <w:rsid w:val="00DE0BEE"/>
    <w:rsid w:val="00DE131C"/>
    <w:rsid w:val="00DE24F0"/>
    <w:rsid w:val="00DE28D8"/>
    <w:rsid w:val="00DE2EDF"/>
    <w:rsid w:val="00DE320F"/>
    <w:rsid w:val="00DE38C1"/>
    <w:rsid w:val="00DE3E58"/>
    <w:rsid w:val="00DE4076"/>
    <w:rsid w:val="00DE47ED"/>
    <w:rsid w:val="00DE4A09"/>
    <w:rsid w:val="00DE4EC5"/>
    <w:rsid w:val="00DE54A6"/>
    <w:rsid w:val="00DE58A8"/>
    <w:rsid w:val="00DE658A"/>
    <w:rsid w:val="00DE6812"/>
    <w:rsid w:val="00DE6EAA"/>
    <w:rsid w:val="00DE6F74"/>
    <w:rsid w:val="00DE6FF9"/>
    <w:rsid w:val="00DE7540"/>
    <w:rsid w:val="00DE75C4"/>
    <w:rsid w:val="00DE7CA4"/>
    <w:rsid w:val="00DF239D"/>
    <w:rsid w:val="00DF26A3"/>
    <w:rsid w:val="00DF3D90"/>
    <w:rsid w:val="00DF3E4F"/>
    <w:rsid w:val="00DF46CB"/>
    <w:rsid w:val="00DF4A72"/>
    <w:rsid w:val="00DF5BCD"/>
    <w:rsid w:val="00DF678D"/>
    <w:rsid w:val="00DF68A2"/>
    <w:rsid w:val="00DF70D7"/>
    <w:rsid w:val="00DF7B2D"/>
    <w:rsid w:val="00E00095"/>
    <w:rsid w:val="00E00131"/>
    <w:rsid w:val="00E001C4"/>
    <w:rsid w:val="00E00D6D"/>
    <w:rsid w:val="00E0127A"/>
    <w:rsid w:val="00E0140E"/>
    <w:rsid w:val="00E0155F"/>
    <w:rsid w:val="00E01EEB"/>
    <w:rsid w:val="00E021D5"/>
    <w:rsid w:val="00E02469"/>
    <w:rsid w:val="00E02864"/>
    <w:rsid w:val="00E03063"/>
    <w:rsid w:val="00E04245"/>
    <w:rsid w:val="00E0482D"/>
    <w:rsid w:val="00E04E50"/>
    <w:rsid w:val="00E05041"/>
    <w:rsid w:val="00E0530E"/>
    <w:rsid w:val="00E0595A"/>
    <w:rsid w:val="00E06551"/>
    <w:rsid w:val="00E066EE"/>
    <w:rsid w:val="00E06785"/>
    <w:rsid w:val="00E07328"/>
    <w:rsid w:val="00E10008"/>
    <w:rsid w:val="00E100E5"/>
    <w:rsid w:val="00E10151"/>
    <w:rsid w:val="00E10273"/>
    <w:rsid w:val="00E10951"/>
    <w:rsid w:val="00E10A47"/>
    <w:rsid w:val="00E10C5B"/>
    <w:rsid w:val="00E130E2"/>
    <w:rsid w:val="00E136F1"/>
    <w:rsid w:val="00E1386F"/>
    <w:rsid w:val="00E14183"/>
    <w:rsid w:val="00E142DC"/>
    <w:rsid w:val="00E14D23"/>
    <w:rsid w:val="00E15907"/>
    <w:rsid w:val="00E169CB"/>
    <w:rsid w:val="00E16F32"/>
    <w:rsid w:val="00E16F57"/>
    <w:rsid w:val="00E17B47"/>
    <w:rsid w:val="00E20D45"/>
    <w:rsid w:val="00E20FFA"/>
    <w:rsid w:val="00E2172A"/>
    <w:rsid w:val="00E21D93"/>
    <w:rsid w:val="00E22237"/>
    <w:rsid w:val="00E22251"/>
    <w:rsid w:val="00E2228E"/>
    <w:rsid w:val="00E226A3"/>
    <w:rsid w:val="00E24B53"/>
    <w:rsid w:val="00E2534E"/>
    <w:rsid w:val="00E256B4"/>
    <w:rsid w:val="00E26256"/>
    <w:rsid w:val="00E26289"/>
    <w:rsid w:val="00E26789"/>
    <w:rsid w:val="00E26C88"/>
    <w:rsid w:val="00E26CDA"/>
    <w:rsid w:val="00E307FF"/>
    <w:rsid w:val="00E308FC"/>
    <w:rsid w:val="00E31A7F"/>
    <w:rsid w:val="00E32295"/>
    <w:rsid w:val="00E32A27"/>
    <w:rsid w:val="00E3319D"/>
    <w:rsid w:val="00E33407"/>
    <w:rsid w:val="00E33470"/>
    <w:rsid w:val="00E33A9C"/>
    <w:rsid w:val="00E3495C"/>
    <w:rsid w:val="00E35987"/>
    <w:rsid w:val="00E35AA9"/>
    <w:rsid w:val="00E35D3D"/>
    <w:rsid w:val="00E36671"/>
    <w:rsid w:val="00E3673C"/>
    <w:rsid w:val="00E37047"/>
    <w:rsid w:val="00E37210"/>
    <w:rsid w:val="00E376B3"/>
    <w:rsid w:val="00E379A3"/>
    <w:rsid w:val="00E40CC6"/>
    <w:rsid w:val="00E40F41"/>
    <w:rsid w:val="00E413D2"/>
    <w:rsid w:val="00E41505"/>
    <w:rsid w:val="00E42CED"/>
    <w:rsid w:val="00E447F1"/>
    <w:rsid w:val="00E44BCB"/>
    <w:rsid w:val="00E4579D"/>
    <w:rsid w:val="00E45DB2"/>
    <w:rsid w:val="00E46025"/>
    <w:rsid w:val="00E46651"/>
    <w:rsid w:val="00E46AA0"/>
    <w:rsid w:val="00E46F7F"/>
    <w:rsid w:val="00E47120"/>
    <w:rsid w:val="00E5001E"/>
    <w:rsid w:val="00E50740"/>
    <w:rsid w:val="00E51661"/>
    <w:rsid w:val="00E51E21"/>
    <w:rsid w:val="00E528FA"/>
    <w:rsid w:val="00E52909"/>
    <w:rsid w:val="00E52ABD"/>
    <w:rsid w:val="00E54519"/>
    <w:rsid w:val="00E5456B"/>
    <w:rsid w:val="00E54B79"/>
    <w:rsid w:val="00E54F1B"/>
    <w:rsid w:val="00E551C6"/>
    <w:rsid w:val="00E55640"/>
    <w:rsid w:val="00E56B11"/>
    <w:rsid w:val="00E5766B"/>
    <w:rsid w:val="00E578C3"/>
    <w:rsid w:val="00E60C3E"/>
    <w:rsid w:val="00E613E4"/>
    <w:rsid w:val="00E61AD3"/>
    <w:rsid w:val="00E61CDB"/>
    <w:rsid w:val="00E627F9"/>
    <w:rsid w:val="00E62881"/>
    <w:rsid w:val="00E628CE"/>
    <w:rsid w:val="00E63410"/>
    <w:rsid w:val="00E6605E"/>
    <w:rsid w:val="00E70864"/>
    <w:rsid w:val="00E713DE"/>
    <w:rsid w:val="00E71947"/>
    <w:rsid w:val="00E72FB6"/>
    <w:rsid w:val="00E748F3"/>
    <w:rsid w:val="00E760B3"/>
    <w:rsid w:val="00E766E0"/>
    <w:rsid w:val="00E7691C"/>
    <w:rsid w:val="00E80310"/>
    <w:rsid w:val="00E815D3"/>
    <w:rsid w:val="00E81B02"/>
    <w:rsid w:val="00E820F9"/>
    <w:rsid w:val="00E8229A"/>
    <w:rsid w:val="00E832F6"/>
    <w:rsid w:val="00E84148"/>
    <w:rsid w:val="00E84213"/>
    <w:rsid w:val="00E84467"/>
    <w:rsid w:val="00E845FB"/>
    <w:rsid w:val="00E8491B"/>
    <w:rsid w:val="00E84C28"/>
    <w:rsid w:val="00E84DCC"/>
    <w:rsid w:val="00E853DD"/>
    <w:rsid w:val="00E855D2"/>
    <w:rsid w:val="00E863B6"/>
    <w:rsid w:val="00E869D2"/>
    <w:rsid w:val="00E87AF7"/>
    <w:rsid w:val="00E87C4A"/>
    <w:rsid w:val="00E90657"/>
    <w:rsid w:val="00E90AE7"/>
    <w:rsid w:val="00E91275"/>
    <w:rsid w:val="00E92E30"/>
    <w:rsid w:val="00E93879"/>
    <w:rsid w:val="00E9397F"/>
    <w:rsid w:val="00E9464B"/>
    <w:rsid w:val="00E94694"/>
    <w:rsid w:val="00E94B7A"/>
    <w:rsid w:val="00E94C83"/>
    <w:rsid w:val="00E95AF4"/>
    <w:rsid w:val="00E95DF2"/>
    <w:rsid w:val="00E95FA6"/>
    <w:rsid w:val="00E961AE"/>
    <w:rsid w:val="00E96B2F"/>
    <w:rsid w:val="00E97148"/>
    <w:rsid w:val="00E9757B"/>
    <w:rsid w:val="00E979F8"/>
    <w:rsid w:val="00EA0134"/>
    <w:rsid w:val="00EA0384"/>
    <w:rsid w:val="00EA12B4"/>
    <w:rsid w:val="00EA1FCF"/>
    <w:rsid w:val="00EA245B"/>
    <w:rsid w:val="00EA2C97"/>
    <w:rsid w:val="00EA3DFD"/>
    <w:rsid w:val="00EA40AB"/>
    <w:rsid w:val="00EA47C0"/>
    <w:rsid w:val="00EA491D"/>
    <w:rsid w:val="00EA516D"/>
    <w:rsid w:val="00EA51D3"/>
    <w:rsid w:val="00EA5619"/>
    <w:rsid w:val="00EA5DD1"/>
    <w:rsid w:val="00EA60A7"/>
    <w:rsid w:val="00EA7BB5"/>
    <w:rsid w:val="00EA7F34"/>
    <w:rsid w:val="00EB0608"/>
    <w:rsid w:val="00EB0BC6"/>
    <w:rsid w:val="00EB3EAD"/>
    <w:rsid w:val="00EB50E2"/>
    <w:rsid w:val="00EB5DD3"/>
    <w:rsid w:val="00EC0744"/>
    <w:rsid w:val="00EC0ADB"/>
    <w:rsid w:val="00EC27A0"/>
    <w:rsid w:val="00EC2B66"/>
    <w:rsid w:val="00EC3638"/>
    <w:rsid w:val="00EC3993"/>
    <w:rsid w:val="00EC3C37"/>
    <w:rsid w:val="00EC4DE9"/>
    <w:rsid w:val="00EC6023"/>
    <w:rsid w:val="00EC6F1D"/>
    <w:rsid w:val="00EC77E1"/>
    <w:rsid w:val="00EC7815"/>
    <w:rsid w:val="00EC7839"/>
    <w:rsid w:val="00EC79C4"/>
    <w:rsid w:val="00ED0858"/>
    <w:rsid w:val="00ED0A2B"/>
    <w:rsid w:val="00ED1258"/>
    <w:rsid w:val="00ED170F"/>
    <w:rsid w:val="00ED17CD"/>
    <w:rsid w:val="00ED1A1C"/>
    <w:rsid w:val="00ED215B"/>
    <w:rsid w:val="00ED23D4"/>
    <w:rsid w:val="00ED3C9A"/>
    <w:rsid w:val="00ED3E69"/>
    <w:rsid w:val="00ED42C5"/>
    <w:rsid w:val="00ED6B29"/>
    <w:rsid w:val="00ED7841"/>
    <w:rsid w:val="00ED784B"/>
    <w:rsid w:val="00EE0751"/>
    <w:rsid w:val="00EE07AE"/>
    <w:rsid w:val="00EE1243"/>
    <w:rsid w:val="00EE151C"/>
    <w:rsid w:val="00EE1722"/>
    <w:rsid w:val="00EE1939"/>
    <w:rsid w:val="00EE237B"/>
    <w:rsid w:val="00EE2797"/>
    <w:rsid w:val="00EE2D0E"/>
    <w:rsid w:val="00EE2EE2"/>
    <w:rsid w:val="00EE37B0"/>
    <w:rsid w:val="00EE5B43"/>
    <w:rsid w:val="00EE6B62"/>
    <w:rsid w:val="00EE6D8E"/>
    <w:rsid w:val="00EE79E2"/>
    <w:rsid w:val="00EF0CBD"/>
    <w:rsid w:val="00EF0D34"/>
    <w:rsid w:val="00EF0E25"/>
    <w:rsid w:val="00EF16A4"/>
    <w:rsid w:val="00EF21F8"/>
    <w:rsid w:val="00EF273C"/>
    <w:rsid w:val="00EF31E5"/>
    <w:rsid w:val="00EF34DF"/>
    <w:rsid w:val="00EF35F4"/>
    <w:rsid w:val="00EF3D6F"/>
    <w:rsid w:val="00EF3F8B"/>
    <w:rsid w:val="00EF46F4"/>
    <w:rsid w:val="00EF484D"/>
    <w:rsid w:val="00EF507C"/>
    <w:rsid w:val="00EF5FF0"/>
    <w:rsid w:val="00EF680A"/>
    <w:rsid w:val="00EF6DBE"/>
    <w:rsid w:val="00EF6E38"/>
    <w:rsid w:val="00EF7821"/>
    <w:rsid w:val="00EF7990"/>
    <w:rsid w:val="00EF7DC0"/>
    <w:rsid w:val="00F00C16"/>
    <w:rsid w:val="00F01AE9"/>
    <w:rsid w:val="00F02516"/>
    <w:rsid w:val="00F03893"/>
    <w:rsid w:val="00F03C43"/>
    <w:rsid w:val="00F03F2C"/>
    <w:rsid w:val="00F04226"/>
    <w:rsid w:val="00F050FA"/>
    <w:rsid w:val="00F06C77"/>
    <w:rsid w:val="00F075DE"/>
    <w:rsid w:val="00F103E3"/>
    <w:rsid w:val="00F1235A"/>
    <w:rsid w:val="00F12425"/>
    <w:rsid w:val="00F126AB"/>
    <w:rsid w:val="00F12957"/>
    <w:rsid w:val="00F12AD3"/>
    <w:rsid w:val="00F133B8"/>
    <w:rsid w:val="00F13C34"/>
    <w:rsid w:val="00F14A93"/>
    <w:rsid w:val="00F154A5"/>
    <w:rsid w:val="00F1587A"/>
    <w:rsid w:val="00F15936"/>
    <w:rsid w:val="00F16986"/>
    <w:rsid w:val="00F170D1"/>
    <w:rsid w:val="00F17316"/>
    <w:rsid w:val="00F20128"/>
    <w:rsid w:val="00F2040D"/>
    <w:rsid w:val="00F20AB8"/>
    <w:rsid w:val="00F21A54"/>
    <w:rsid w:val="00F2281C"/>
    <w:rsid w:val="00F233B0"/>
    <w:rsid w:val="00F23525"/>
    <w:rsid w:val="00F23894"/>
    <w:rsid w:val="00F23F5B"/>
    <w:rsid w:val="00F24052"/>
    <w:rsid w:val="00F24855"/>
    <w:rsid w:val="00F24DF4"/>
    <w:rsid w:val="00F24EC5"/>
    <w:rsid w:val="00F24FC0"/>
    <w:rsid w:val="00F2542F"/>
    <w:rsid w:val="00F25669"/>
    <w:rsid w:val="00F26330"/>
    <w:rsid w:val="00F2736A"/>
    <w:rsid w:val="00F2799F"/>
    <w:rsid w:val="00F279FF"/>
    <w:rsid w:val="00F31438"/>
    <w:rsid w:val="00F3165D"/>
    <w:rsid w:val="00F317F8"/>
    <w:rsid w:val="00F32564"/>
    <w:rsid w:val="00F342F7"/>
    <w:rsid w:val="00F35165"/>
    <w:rsid w:val="00F35A42"/>
    <w:rsid w:val="00F35FA7"/>
    <w:rsid w:val="00F363FA"/>
    <w:rsid w:val="00F36A0E"/>
    <w:rsid w:val="00F36F3B"/>
    <w:rsid w:val="00F40BA6"/>
    <w:rsid w:val="00F418C5"/>
    <w:rsid w:val="00F41BCA"/>
    <w:rsid w:val="00F41D67"/>
    <w:rsid w:val="00F42C75"/>
    <w:rsid w:val="00F42EE2"/>
    <w:rsid w:val="00F42FF7"/>
    <w:rsid w:val="00F4324E"/>
    <w:rsid w:val="00F434FE"/>
    <w:rsid w:val="00F43889"/>
    <w:rsid w:val="00F448C5"/>
    <w:rsid w:val="00F44C99"/>
    <w:rsid w:val="00F451F9"/>
    <w:rsid w:val="00F45470"/>
    <w:rsid w:val="00F454D6"/>
    <w:rsid w:val="00F45B51"/>
    <w:rsid w:val="00F46433"/>
    <w:rsid w:val="00F46516"/>
    <w:rsid w:val="00F479D0"/>
    <w:rsid w:val="00F47C8F"/>
    <w:rsid w:val="00F504A8"/>
    <w:rsid w:val="00F50DFE"/>
    <w:rsid w:val="00F51004"/>
    <w:rsid w:val="00F5114B"/>
    <w:rsid w:val="00F517B1"/>
    <w:rsid w:val="00F5327C"/>
    <w:rsid w:val="00F54759"/>
    <w:rsid w:val="00F56C7C"/>
    <w:rsid w:val="00F57015"/>
    <w:rsid w:val="00F576BE"/>
    <w:rsid w:val="00F57F9E"/>
    <w:rsid w:val="00F57FE2"/>
    <w:rsid w:val="00F60CD0"/>
    <w:rsid w:val="00F60DE2"/>
    <w:rsid w:val="00F630E9"/>
    <w:rsid w:val="00F639D0"/>
    <w:rsid w:val="00F63C00"/>
    <w:rsid w:val="00F64B52"/>
    <w:rsid w:val="00F64DCE"/>
    <w:rsid w:val="00F65CC0"/>
    <w:rsid w:val="00F661E0"/>
    <w:rsid w:val="00F666AC"/>
    <w:rsid w:val="00F66FBB"/>
    <w:rsid w:val="00F6704D"/>
    <w:rsid w:val="00F679E5"/>
    <w:rsid w:val="00F706C1"/>
    <w:rsid w:val="00F70835"/>
    <w:rsid w:val="00F70FED"/>
    <w:rsid w:val="00F712CE"/>
    <w:rsid w:val="00F73282"/>
    <w:rsid w:val="00F7398E"/>
    <w:rsid w:val="00F740C1"/>
    <w:rsid w:val="00F74398"/>
    <w:rsid w:val="00F74DD6"/>
    <w:rsid w:val="00F7554A"/>
    <w:rsid w:val="00F760B4"/>
    <w:rsid w:val="00F77432"/>
    <w:rsid w:val="00F7759B"/>
    <w:rsid w:val="00F77B0C"/>
    <w:rsid w:val="00F77B9F"/>
    <w:rsid w:val="00F80200"/>
    <w:rsid w:val="00F823F4"/>
    <w:rsid w:val="00F8273F"/>
    <w:rsid w:val="00F84032"/>
    <w:rsid w:val="00F84957"/>
    <w:rsid w:val="00F84AE9"/>
    <w:rsid w:val="00F87057"/>
    <w:rsid w:val="00F87C32"/>
    <w:rsid w:val="00F87D0C"/>
    <w:rsid w:val="00F90611"/>
    <w:rsid w:val="00F90AED"/>
    <w:rsid w:val="00F90E26"/>
    <w:rsid w:val="00F9123A"/>
    <w:rsid w:val="00F9126D"/>
    <w:rsid w:val="00F91955"/>
    <w:rsid w:val="00F91985"/>
    <w:rsid w:val="00F91E74"/>
    <w:rsid w:val="00F9254E"/>
    <w:rsid w:val="00F92E0B"/>
    <w:rsid w:val="00F9318B"/>
    <w:rsid w:val="00F93309"/>
    <w:rsid w:val="00F9340B"/>
    <w:rsid w:val="00F9439F"/>
    <w:rsid w:val="00F94F6B"/>
    <w:rsid w:val="00F953F2"/>
    <w:rsid w:val="00F958AE"/>
    <w:rsid w:val="00F95FD2"/>
    <w:rsid w:val="00F96068"/>
    <w:rsid w:val="00F96ED1"/>
    <w:rsid w:val="00F97341"/>
    <w:rsid w:val="00F974E9"/>
    <w:rsid w:val="00FA0AC1"/>
    <w:rsid w:val="00FA0C83"/>
    <w:rsid w:val="00FA1D63"/>
    <w:rsid w:val="00FA376C"/>
    <w:rsid w:val="00FA392A"/>
    <w:rsid w:val="00FA3DE3"/>
    <w:rsid w:val="00FA4990"/>
    <w:rsid w:val="00FA4D87"/>
    <w:rsid w:val="00FA563D"/>
    <w:rsid w:val="00FA5F27"/>
    <w:rsid w:val="00FA5F77"/>
    <w:rsid w:val="00FA63DB"/>
    <w:rsid w:val="00FA66D2"/>
    <w:rsid w:val="00FA6775"/>
    <w:rsid w:val="00FA67BA"/>
    <w:rsid w:val="00FA6FC3"/>
    <w:rsid w:val="00FA71D5"/>
    <w:rsid w:val="00FA752C"/>
    <w:rsid w:val="00FA78F3"/>
    <w:rsid w:val="00FA7BB6"/>
    <w:rsid w:val="00FA7FD3"/>
    <w:rsid w:val="00FB06B9"/>
    <w:rsid w:val="00FB0793"/>
    <w:rsid w:val="00FB1774"/>
    <w:rsid w:val="00FB17FB"/>
    <w:rsid w:val="00FB189F"/>
    <w:rsid w:val="00FB18D4"/>
    <w:rsid w:val="00FB1CDC"/>
    <w:rsid w:val="00FB25B3"/>
    <w:rsid w:val="00FB2BD2"/>
    <w:rsid w:val="00FB2F32"/>
    <w:rsid w:val="00FB3372"/>
    <w:rsid w:val="00FB3BA9"/>
    <w:rsid w:val="00FB4CCE"/>
    <w:rsid w:val="00FB4D23"/>
    <w:rsid w:val="00FB4E6C"/>
    <w:rsid w:val="00FB4F2D"/>
    <w:rsid w:val="00FB5434"/>
    <w:rsid w:val="00FB65E8"/>
    <w:rsid w:val="00FB6D2E"/>
    <w:rsid w:val="00FB7ABC"/>
    <w:rsid w:val="00FC1803"/>
    <w:rsid w:val="00FC29FE"/>
    <w:rsid w:val="00FC37FE"/>
    <w:rsid w:val="00FC42D3"/>
    <w:rsid w:val="00FC4787"/>
    <w:rsid w:val="00FC6601"/>
    <w:rsid w:val="00FC7B54"/>
    <w:rsid w:val="00FC7B9C"/>
    <w:rsid w:val="00FC7BF7"/>
    <w:rsid w:val="00FD0303"/>
    <w:rsid w:val="00FD074F"/>
    <w:rsid w:val="00FD1075"/>
    <w:rsid w:val="00FD29D4"/>
    <w:rsid w:val="00FD2B54"/>
    <w:rsid w:val="00FD3682"/>
    <w:rsid w:val="00FD47A2"/>
    <w:rsid w:val="00FD579F"/>
    <w:rsid w:val="00FD5D3A"/>
    <w:rsid w:val="00FD5D56"/>
    <w:rsid w:val="00FD5EED"/>
    <w:rsid w:val="00FD6EB2"/>
    <w:rsid w:val="00FD7391"/>
    <w:rsid w:val="00FD7F8E"/>
    <w:rsid w:val="00FD7FA7"/>
    <w:rsid w:val="00FE102F"/>
    <w:rsid w:val="00FE2567"/>
    <w:rsid w:val="00FE3264"/>
    <w:rsid w:val="00FE3A05"/>
    <w:rsid w:val="00FE53B1"/>
    <w:rsid w:val="00FE5E3F"/>
    <w:rsid w:val="00FE69FA"/>
    <w:rsid w:val="00FE7598"/>
    <w:rsid w:val="00FE7B85"/>
    <w:rsid w:val="00FE7D42"/>
    <w:rsid w:val="00FF0488"/>
    <w:rsid w:val="00FF06FF"/>
    <w:rsid w:val="00FF0C95"/>
    <w:rsid w:val="00FF0D12"/>
    <w:rsid w:val="00FF1628"/>
    <w:rsid w:val="00FF1EEE"/>
    <w:rsid w:val="00FF29B7"/>
    <w:rsid w:val="00FF2B65"/>
    <w:rsid w:val="00FF4827"/>
    <w:rsid w:val="00FF4B96"/>
    <w:rsid w:val="00FF5ABF"/>
    <w:rsid w:val="00FF5E46"/>
    <w:rsid w:val="00FF6A33"/>
    <w:rsid w:val="00FF6BA5"/>
    <w:rsid w:val="00FF6F03"/>
    <w:rsid w:val="00FF7389"/>
    <w:rsid w:val="00FF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050" style="mso-position-vertical-relative:line;mso-height-percent:200;mso-width-relative:margin;mso-height-relative:margin" fill="f" fillcolor="white">
      <v:fill color="white" on="f"/>
      <v:textbox style="mso-fit-shape-to-text:t"/>
    </o:shapedefaults>
    <o:shapelayout v:ext="edit">
      <o:idmap v:ext="edit" data="1"/>
    </o:shapelayout>
  </w:shapeDefaults>
  <w:decimalSymbol w:val="."/>
  <w:listSeparator w:val=","/>
  <w14:docId w14:val="13A8A58D"/>
  <w15:chartTrackingRefBased/>
  <w15:docId w15:val="{37261A21-A50C-4130-A216-EF91770F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A5D"/>
    <w:pPr>
      <w:widowControl w:val="0"/>
      <w:autoSpaceDE w:val="0"/>
      <w:autoSpaceDN w:val="0"/>
      <w:adjustRightInd w:val="0"/>
    </w:pPr>
  </w:style>
  <w:style w:type="paragraph" w:styleId="Heading1">
    <w:name w:val="heading 1"/>
    <w:basedOn w:val="Normal"/>
    <w:link w:val="Heading1Char"/>
    <w:uiPriority w:val="9"/>
    <w:qFormat/>
    <w:rsid w:val="00B1155C"/>
    <w:pPr>
      <w:widowControl/>
      <w:autoSpaceDE/>
      <w:autoSpaceDN/>
      <w:adjustRightInd/>
      <w:spacing w:before="100" w:beforeAutospacing="1" w:after="100" w:afterAutospacing="1"/>
      <w:outlineLvl w:val="0"/>
    </w:pPr>
    <w:rPr>
      <w:rFonts w:ascii="Comic Sans MS" w:hAnsi="Comic Sans MS"/>
      <w:b/>
      <w:bCs/>
      <w:kern w:val="36"/>
      <w:sz w:val="36"/>
      <w:szCs w:val="48"/>
    </w:rPr>
  </w:style>
  <w:style w:type="paragraph" w:styleId="Heading2">
    <w:name w:val="heading 2"/>
    <w:basedOn w:val="Normal"/>
    <w:next w:val="Normal"/>
    <w:qFormat/>
    <w:rsid w:val="000776D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10615E"/>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51DFA"/>
    <w:rPr>
      <w:rFonts w:ascii="Cambria" w:eastAsia="Times New Roman" w:hAnsi="Cambria" w:cs="Times New Roman"/>
      <w:b/>
      <w:bCs/>
      <w:kern w:val="32"/>
      <w:sz w:val="32"/>
      <w:szCs w:val="32"/>
    </w:rPr>
  </w:style>
  <w:style w:type="character" w:customStyle="1" w:styleId="Heading3Char">
    <w:name w:val="Heading 3 Char"/>
    <w:link w:val="Heading3"/>
    <w:uiPriority w:val="9"/>
    <w:semiHidden/>
    <w:locked/>
    <w:rsid w:val="0010615E"/>
    <w:rPr>
      <w:rFonts w:ascii="Cambria" w:hAnsi="Cambria" w:cs="Times New Roman"/>
      <w:b/>
      <w:bCs/>
      <w:sz w:val="26"/>
      <w:szCs w:val="26"/>
    </w:rPr>
  </w:style>
  <w:style w:type="paragraph" w:styleId="EndnoteText">
    <w:name w:val="endnote text"/>
    <w:basedOn w:val="Normal"/>
    <w:link w:val="EndnoteTextChar"/>
    <w:uiPriority w:val="99"/>
    <w:semiHidden/>
    <w:rsid w:val="00D44A5D"/>
    <w:rPr>
      <w:sz w:val="24"/>
      <w:szCs w:val="24"/>
    </w:rPr>
  </w:style>
  <w:style w:type="character" w:customStyle="1" w:styleId="EndnoteTextChar">
    <w:name w:val="Endnote Text Char"/>
    <w:basedOn w:val="DefaultParagraphFont"/>
    <w:link w:val="EndnoteText"/>
    <w:uiPriority w:val="99"/>
    <w:semiHidden/>
    <w:rsid w:val="00051DFA"/>
  </w:style>
  <w:style w:type="character" w:styleId="EndnoteReference">
    <w:name w:val="endnote reference"/>
    <w:uiPriority w:val="99"/>
    <w:semiHidden/>
    <w:rsid w:val="00D44A5D"/>
    <w:rPr>
      <w:rFonts w:cs="Times New Roman"/>
      <w:vertAlign w:val="superscript"/>
    </w:rPr>
  </w:style>
  <w:style w:type="paragraph" w:styleId="FootnoteText">
    <w:name w:val="footnote text"/>
    <w:basedOn w:val="Normal"/>
    <w:link w:val="FootnoteTextChar"/>
    <w:uiPriority w:val="99"/>
    <w:semiHidden/>
    <w:rsid w:val="00D44A5D"/>
    <w:rPr>
      <w:sz w:val="24"/>
      <w:szCs w:val="24"/>
    </w:rPr>
  </w:style>
  <w:style w:type="character" w:customStyle="1" w:styleId="FootnoteTextChar">
    <w:name w:val="Footnote Text Char"/>
    <w:basedOn w:val="DefaultParagraphFont"/>
    <w:link w:val="FootnoteText"/>
    <w:uiPriority w:val="99"/>
    <w:semiHidden/>
    <w:rsid w:val="00051DFA"/>
  </w:style>
  <w:style w:type="character" w:styleId="FootnoteReference">
    <w:name w:val="footnote reference"/>
    <w:uiPriority w:val="99"/>
    <w:semiHidden/>
    <w:rsid w:val="00D44A5D"/>
    <w:rPr>
      <w:rFonts w:cs="Times New Roman"/>
      <w:vertAlign w:val="superscript"/>
    </w:rPr>
  </w:style>
  <w:style w:type="paragraph" w:styleId="TOC1">
    <w:name w:val="toc 1"/>
    <w:basedOn w:val="Normal"/>
    <w:next w:val="Normal"/>
    <w:autoRedefine/>
    <w:uiPriority w:val="39"/>
    <w:semiHidden/>
    <w:rsid w:val="00D44A5D"/>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39"/>
    <w:semiHidden/>
    <w:rsid w:val="00D44A5D"/>
    <w:pPr>
      <w:tabs>
        <w:tab w:val="right" w:leader="dot" w:pos="9360"/>
      </w:tabs>
      <w:suppressAutoHyphens/>
      <w:spacing w:line="240" w:lineRule="atLeast"/>
      <w:ind w:left="720" w:right="720"/>
    </w:pPr>
  </w:style>
  <w:style w:type="paragraph" w:styleId="TOC3">
    <w:name w:val="toc 3"/>
    <w:basedOn w:val="Normal"/>
    <w:next w:val="Normal"/>
    <w:autoRedefine/>
    <w:uiPriority w:val="39"/>
    <w:semiHidden/>
    <w:rsid w:val="00D44A5D"/>
    <w:pPr>
      <w:tabs>
        <w:tab w:val="right" w:leader="dot" w:pos="9360"/>
      </w:tabs>
      <w:suppressAutoHyphens/>
      <w:spacing w:line="240" w:lineRule="atLeast"/>
      <w:ind w:left="720" w:right="720"/>
    </w:pPr>
  </w:style>
  <w:style w:type="paragraph" w:styleId="TOC4">
    <w:name w:val="toc 4"/>
    <w:basedOn w:val="Normal"/>
    <w:next w:val="Normal"/>
    <w:autoRedefine/>
    <w:uiPriority w:val="39"/>
    <w:semiHidden/>
    <w:rsid w:val="00D44A5D"/>
    <w:pPr>
      <w:tabs>
        <w:tab w:val="right" w:leader="dot" w:pos="9360"/>
      </w:tabs>
      <w:suppressAutoHyphens/>
      <w:spacing w:line="240" w:lineRule="atLeast"/>
      <w:ind w:left="720" w:right="720"/>
    </w:pPr>
  </w:style>
  <w:style w:type="paragraph" w:styleId="TOC5">
    <w:name w:val="toc 5"/>
    <w:basedOn w:val="Normal"/>
    <w:next w:val="Normal"/>
    <w:autoRedefine/>
    <w:uiPriority w:val="39"/>
    <w:semiHidden/>
    <w:rsid w:val="00D44A5D"/>
    <w:pPr>
      <w:tabs>
        <w:tab w:val="right" w:leader="dot" w:pos="9360"/>
      </w:tabs>
      <w:suppressAutoHyphens/>
      <w:spacing w:line="240" w:lineRule="atLeast"/>
      <w:ind w:left="720" w:right="720"/>
    </w:pPr>
  </w:style>
  <w:style w:type="paragraph" w:styleId="TOC6">
    <w:name w:val="toc 6"/>
    <w:basedOn w:val="Normal"/>
    <w:next w:val="Normal"/>
    <w:autoRedefine/>
    <w:uiPriority w:val="39"/>
    <w:semiHidden/>
    <w:rsid w:val="00D44A5D"/>
    <w:pPr>
      <w:tabs>
        <w:tab w:val="right" w:pos="9360"/>
      </w:tabs>
      <w:suppressAutoHyphens/>
      <w:spacing w:line="240" w:lineRule="atLeast"/>
      <w:ind w:left="720" w:hanging="720"/>
    </w:pPr>
  </w:style>
  <w:style w:type="paragraph" w:styleId="TOC7">
    <w:name w:val="toc 7"/>
    <w:basedOn w:val="Normal"/>
    <w:next w:val="Normal"/>
    <w:autoRedefine/>
    <w:uiPriority w:val="39"/>
    <w:semiHidden/>
    <w:rsid w:val="00D44A5D"/>
    <w:pPr>
      <w:suppressAutoHyphens/>
      <w:spacing w:line="240" w:lineRule="atLeast"/>
      <w:ind w:left="720" w:hanging="720"/>
    </w:pPr>
  </w:style>
  <w:style w:type="paragraph" w:styleId="TOC8">
    <w:name w:val="toc 8"/>
    <w:basedOn w:val="Normal"/>
    <w:next w:val="Normal"/>
    <w:autoRedefine/>
    <w:uiPriority w:val="39"/>
    <w:semiHidden/>
    <w:rsid w:val="00D44A5D"/>
    <w:pPr>
      <w:tabs>
        <w:tab w:val="right" w:pos="9360"/>
      </w:tabs>
      <w:suppressAutoHyphens/>
      <w:spacing w:line="240" w:lineRule="atLeast"/>
      <w:ind w:left="720" w:hanging="720"/>
    </w:pPr>
  </w:style>
  <w:style w:type="paragraph" w:styleId="TOC9">
    <w:name w:val="toc 9"/>
    <w:basedOn w:val="Normal"/>
    <w:next w:val="Normal"/>
    <w:autoRedefine/>
    <w:uiPriority w:val="39"/>
    <w:semiHidden/>
    <w:rsid w:val="00D44A5D"/>
    <w:pPr>
      <w:tabs>
        <w:tab w:val="right" w:leader="dot" w:pos="9360"/>
      </w:tabs>
      <w:suppressAutoHyphens/>
      <w:spacing w:line="240" w:lineRule="atLeast"/>
      <w:ind w:left="720" w:hanging="720"/>
    </w:pPr>
  </w:style>
  <w:style w:type="paragraph" w:styleId="Index1">
    <w:name w:val="index 1"/>
    <w:basedOn w:val="Normal"/>
    <w:next w:val="Normal"/>
    <w:autoRedefine/>
    <w:uiPriority w:val="99"/>
    <w:semiHidden/>
    <w:rsid w:val="00D44A5D"/>
    <w:pPr>
      <w:tabs>
        <w:tab w:val="right" w:leader="dot" w:pos="9360"/>
      </w:tabs>
      <w:suppressAutoHyphens/>
      <w:spacing w:line="240" w:lineRule="atLeast"/>
      <w:ind w:left="720" w:hanging="720"/>
    </w:pPr>
  </w:style>
  <w:style w:type="paragraph" w:styleId="Index2">
    <w:name w:val="index 2"/>
    <w:basedOn w:val="Normal"/>
    <w:next w:val="Normal"/>
    <w:autoRedefine/>
    <w:uiPriority w:val="99"/>
    <w:semiHidden/>
    <w:rsid w:val="00D44A5D"/>
    <w:pPr>
      <w:tabs>
        <w:tab w:val="right" w:leader="dot" w:pos="9360"/>
      </w:tabs>
      <w:suppressAutoHyphens/>
      <w:spacing w:line="240" w:lineRule="atLeast"/>
      <w:ind w:left="720"/>
    </w:pPr>
  </w:style>
  <w:style w:type="paragraph" w:styleId="TOAHeading">
    <w:name w:val="toa heading"/>
    <w:basedOn w:val="Normal"/>
    <w:next w:val="Normal"/>
    <w:uiPriority w:val="99"/>
    <w:semiHidden/>
    <w:rsid w:val="00D44A5D"/>
    <w:pPr>
      <w:tabs>
        <w:tab w:val="right" w:pos="9360"/>
      </w:tabs>
      <w:suppressAutoHyphens/>
      <w:spacing w:line="240" w:lineRule="atLeast"/>
    </w:pPr>
  </w:style>
  <w:style w:type="paragraph" w:styleId="Caption">
    <w:name w:val="caption"/>
    <w:basedOn w:val="Normal"/>
    <w:next w:val="Normal"/>
    <w:uiPriority w:val="35"/>
    <w:qFormat/>
    <w:rsid w:val="00D44A5D"/>
    <w:rPr>
      <w:sz w:val="24"/>
      <w:szCs w:val="24"/>
    </w:rPr>
  </w:style>
  <w:style w:type="character" w:customStyle="1" w:styleId="EquationCaption">
    <w:name w:val="_Equation Caption"/>
    <w:rsid w:val="00D44A5D"/>
  </w:style>
  <w:style w:type="character" w:styleId="Hyperlink">
    <w:name w:val="Hyperlink"/>
    <w:uiPriority w:val="99"/>
    <w:rsid w:val="00895F65"/>
    <w:rPr>
      <w:rFonts w:cs="Times New Roman"/>
      <w:color w:val="0000FF"/>
      <w:u w:val="single"/>
    </w:rPr>
  </w:style>
  <w:style w:type="paragraph" w:styleId="Footer">
    <w:name w:val="footer"/>
    <w:basedOn w:val="Normal"/>
    <w:link w:val="FooterChar"/>
    <w:uiPriority w:val="99"/>
    <w:rsid w:val="00C6311E"/>
    <w:pPr>
      <w:widowControl/>
      <w:tabs>
        <w:tab w:val="center" w:pos="4320"/>
        <w:tab w:val="right" w:pos="8640"/>
      </w:tabs>
      <w:autoSpaceDE/>
      <w:autoSpaceDN/>
      <w:adjustRightInd/>
    </w:pPr>
    <w:rPr>
      <w:rFonts w:ascii="CG Times" w:hAnsi="CG Times"/>
    </w:rPr>
  </w:style>
  <w:style w:type="character" w:customStyle="1" w:styleId="FooterChar">
    <w:name w:val="Footer Char"/>
    <w:link w:val="Footer"/>
    <w:uiPriority w:val="99"/>
    <w:locked/>
    <w:rsid w:val="00750D97"/>
    <w:rPr>
      <w:rFonts w:ascii="CG Times" w:hAnsi="CG Times" w:cs="Times New Roman"/>
    </w:rPr>
  </w:style>
  <w:style w:type="paragraph" w:styleId="NormalWeb">
    <w:name w:val="Normal (Web)"/>
    <w:basedOn w:val="Normal"/>
    <w:uiPriority w:val="99"/>
    <w:rsid w:val="00FB7ABC"/>
    <w:pPr>
      <w:widowControl/>
      <w:autoSpaceDE/>
      <w:autoSpaceDN/>
      <w:adjustRightInd/>
      <w:spacing w:before="100" w:beforeAutospacing="1" w:after="100" w:afterAutospacing="1"/>
    </w:pPr>
    <w:rPr>
      <w:rFonts w:ascii="Arial" w:hAnsi="Arial" w:cs="Arial"/>
      <w:color w:val="000000"/>
    </w:rPr>
  </w:style>
  <w:style w:type="character" w:customStyle="1" w:styleId="whitecolor1">
    <w:name w:val="whitecolor1"/>
    <w:rsid w:val="00FB7ABC"/>
    <w:rPr>
      <w:rFonts w:cs="Times New Roman"/>
      <w:b/>
      <w:bCs/>
      <w:color w:val="FFFFFF"/>
    </w:rPr>
  </w:style>
  <w:style w:type="character" w:customStyle="1" w:styleId="bold1">
    <w:name w:val="bold1"/>
    <w:rsid w:val="00FB7ABC"/>
    <w:rPr>
      <w:rFonts w:cs="Times New Roman"/>
      <w:b/>
      <w:bCs/>
    </w:rPr>
  </w:style>
  <w:style w:type="character" w:styleId="FollowedHyperlink">
    <w:name w:val="FollowedHyperlink"/>
    <w:uiPriority w:val="99"/>
    <w:rsid w:val="00E130E2"/>
    <w:rPr>
      <w:rFonts w:cs="Times New Roman"/>
      <w:color w:val="800080"/>
      <w:u w:val="single"/>
    </w:rPr>
  </w:style>
  <w:style w:type="paragraph" w:styleId="Header">
    <w:name w:val="header"/>
    <w:basedOn w:val="Normal"/>
    <w:link w:val="HeaderChar"/>
    <w:uiPriority w:val="99"/>
    <w:rsid w:val="00E0155F"/>
    <w:pPr>
      <w:tabs>
        <w:tab w:val="center" w:pos="4320"/>
        <w:tab w:val="right" w:pos="8640"/>
      </w:tabs>
    </w:pPr>
  </w:style>
  <w:style w:type="character" w:customStyle="1" w:styleId="HeaderChar">
    <w:name w:val="Header Char"/>
    <w:link w:val="Header"/>
    <w:uiPriority w:val="99"/>
    <w:locked/>
    <w:rsid w:val="00750D97"/>
    <w:rPr>
      <w:rFonts w:cs="Times New Roman"/>
    </w:rPr>
  </w:style>
  <w:style w:type="character" w:styleId="PageNumber">
    <w:name w:val="page number"/>
    <w:uiPriority w:val="99"/>
    <w:rsid w:val="00E0155F"/>
    <w:rPr>
      <w:rFonts w:cs="Times New Roman"/>
    </w:rPr>
  </w:style>
  <w:style w:type="character" w:styleId="Strong">
    <w:name w:val="Strong"/>
    <w:uiPriority w:val="22"/>
    <w:qFormat/>
    <w:rsid w:val="00CE306C"/>
    <w:rPr>
      <w:rFonts w:cs="Times New Roman"/>
      <w:b/>
      <w:bCs/>
    </w:rPr>
  </w:style>
  <w:style w:type="paragraph" w:styleId="BalloonText">
    <w:name w:val="Balloon Text"/>
    <w:basedOn w:val="Normal"/>
    <w:link w:val="BalloonTextChar"/>
    <w:uiPriority w:val="99"/>
    <w:semiHidden/>
    <w:rsid w:val="008E0BAF"/>
    <w:rPr>
      <w:rFonts w:ascii="Tahoma" w:hAnsi="Tahoma" w:cs="Tahoma"/>
      <w:sz w:val="16"/>
      <w:szCs w:val="16"/>
    </w:rPr>
  </w:style>
  <w:style w:type="character" w:customStyle="1" w:styleId="BalloonTextChar">
    <w:name w:val="Balloon Text Char"/>
    <w:link w:val="BalloonText"/>
    <w:uiPriority w:val="99"/>
    <w:semiHidden/>
    <w:rsid w:val="00051DFA"/>
    <w:rPr>
      <w:sz w:val="0"/>
      <w:szCs w:val="0"/>
    </w:rPr>
  </w:style>
  <w:style w:type="paragraph" w:styleId="PlainText">
    <w:name w:val="Plain Text"/>
    <w:basedOn w:val="Normal"/>
    <w:link w:val="PlainTextChar"/>
    <w:uiPriority w:val="99"/>
    <w:rsid w:val="00E169CB"/>
    <w:pPr>
      <w:widowControl/>
      <w:autoSpaceDE/>
      <w:autoSpaceDN/>
      <w:adjustRightInd/>
    </w:pPr>
    <w:rPr>
      <w:rFonts w:ascii="Arial" w:hAnsi="Arial" w:cs="Arial"/>
      <w:b/>
      <w:bCs/>
    </w:rPr>
  </w:style>
  <w:style w:type="character" w:customStyle="1" w:styleId="PlainTextChar">
    <w:name w:val="Plain Text Char"/>
    <w:link w:val="PlainText"/>
    <w:uiPriority w:val="99"/>
    <w:semiHidden/>
    <w:rsid w:val="00051DFA"/>
    <w:rPr>
      <w:rFonts w:ascii="Courier New" w:hAnsi="Courier New" w:cs="Courier New"/>
    </w:rPr>
  </w:style>
  <w:style w:type="character" w:customStyle="1" w:styleId="EmailStyle441">
    <w:name w:val="EmailStyle441"/>
    <w:semiHidden/>
    <w:rsid w:val="002B0610"/>
    <w:rPr>
      <w:rFonts w:ascii="Arial" w:hAnsi="Arial" w:cs="Arial"/>
      <w:b/>
      <w:bCs/>
      <w:color w:val="000000"/>
      <w:sz w:val="20"/>
      <w:szCs w:val="20"/>
      <w:u w:val="none"/>
    </w:rPr>
  </w:style>
  <w:style w:type="character" w:customStyle="1" w:styleId="EmailStyle451">
    <w:name w:val="EmailStyle451"/>
    <w:semiHidden/>
    <w:rsid w:val="00D65CAB"/>
    <w:rPr>
      <w:rFonts w:ascii="Arial" w:hAnsi="Arial" w:cs="Arial"/>
      <w:b/>
      <w:bCs/>
      <w:color w:val="000000"/>
      <w:sz w:val="20"/>
      <w:szCs w:val="20"/>
      <w:u w:val="none"/>
      <w:effect w:val="none"/>
    </w:rPr>
  </w:style>
  <w:style w:type="paragraph" w:styleId="ListParagraph">
    <w:name w:val="List Paragraph"/>
    <w:basedOn w:val="Normal"/>
    <w:uiPriority w:val="34"/>
    <w:qFormat/>
    <w:rsid w:val="00C13037"/>
    <w:pPr>
      <w:widowControl/>
      <w:autoSpaceDE/>
      <w:autoSpaceDN/>
      <w:adjustRightInd/>
      <w:spacing w:after="200" w:line="276" w:lineRule="auto"/>
      <w:ind w:left="720"/>
      <w:contextualSpacing/>
    </w:pPr>
    <w:rPr>
      <w:rFonts w:ascii="Calibri" w:hAnsi="Calibri"/>
      <w:sz w:val="22"/>
      <w:szCs w:val="22"/>
    </w:rPr>
  </w:style>
  <w:style w:type="character" w:styleId="CommentReference">
    <w:name w:val="annotation reference"/>
    <w:uiPriority w:val="99"/>
    <w:rsid w:val="00234E1E"/>
    <w:rPr>
      <w:rFonts w:cs="Times New Roman"/>
      <w:sz w:val="16"/>
      <w:szCs w:val="16"/>
    </w:rPr>
  </w:style>
  <w:style w:type="paragraph" w:styleId="CommentText">
    <w:name w:val="annotation text"/>
    <w:basedOn w:val="Normal"/>
    <w:link w:val="CommentTextChar"/>
    <w:uiPriority w:val="99"/>
    <w:rsid w:val="00234E1E"/>
  </w:style>
  <w:style w:type="character" w:customStyle="1" w:styleId="CommentTextChar">
    <w:name w:val="Comment Text Char"/>
    <w:link w:val="CommentText"/>
    <w:uiPriority w:val="99"/>
    <w:locked/>
    <w:rsid w:val="00234E1E"/>
    <w:rPr>
      <w:rFonts w:cs="Times New Roman"/>
    </w:rPr>
  </w:style>
  <w:style w:type="paragraph" w:styleId="CommentSubject">
    <w:name w:val="annotation subject"/>
    <w:basedOn w:val="CommentText"/>
    <w:next w:val="CommentText"/>
    <w:link w:val="CommentSubjectChar"/>
    <w:uiPriority w:val="99"/>
    <w:rsid w:val="00234E1E"/>
    <w:rPr>
      <w:b/>
      <w:bCs/>
    </w:rPr>
  </w:style>
  <w:style w:type="character" w:customStyle="1" w:styleId="CommentSubjectChar">
    <w:name w:val="Comment Subject Char"/>
    <w:link w:val="CommentSubject"/>
    <w:uiPriority w:val="99"/>
    <w:locked/>
    <w:rsid w:val="00234E1E"/>
    <w:rPr>
      <w:rFonts w:cs="Times New Roman"/>
      <w:b/>
      <w:bCs/>
    </w:rPr>
  </w:style>
  <w:style w:type="table" w:styleId="TableGrid">
    <w:name w:val="Table Grid"/>
    <w:basedOn w:val="TableNormal"/>
    <w:uiPriority w:val="59"/>
    <w:rsid w:val="00A46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9">
    <w:name w:val="emailstyle19"/>
    <w:semiHidden/>
    <w:rsid w:val="00E20D45"/>
    <w:rPr>
      <w:rFonts w:ascii="Arial" w:hAnsi="Arial" w:cs="Arial" w:hint="default"/>
      <w:b/>
      <w:bCs/>
      <w:i w:val="0"/>
      <w:iCs w:val="0"/>
      <w:strike w:val="0"/>
      <w:dstrike w:val="0"/>
      <w:color w:val="000000"/>
      <w:sz w:val="20"/>
      <w:szCs w:val="20"/>
      <w:u w:val="none"/>
      <w:effect w:val="none"/>
    </w:rPr>
  </w:style>
  <w:style w:type="paragraph" w:styleId="Title">
    <w:name w:val="Title"/>
    <w:basedOn w:val="Normal"/>
    <w:next w:val="Normal"/>
    <w:qFormat/>
    <w:rsid w:val="00DA748C"/>
    <w:pPr>
      <w:spacing w:before="240" w:after="60"/>
      <w:jc w:val="center"/>
      <w:outlineLvl w:val="0"/>
    </w:pPr>
    <w:rPr>
      <w:rFonts w:ascii="Cambria" w:hAnsi="Cambria"/>
      <w:b/>
      <w:bCs/>
      <w:kern w:val="28"/>
      <w:sz w:val="32"/>
      <w:szCs w:val="32"/>
    </w:rPr>
  </w:style>
  <w:style w:type="character" w:customStyle="1" w:styleId="SDCannon">
    <w:name w:val="SDCannon"/>
    <w:semiHidden/>
    <w:rsid w:val="007709E6"/>
    <w:rPr>
      <w:rFonts w:ascii="Arial" w:hAnsi="Arial" w:cs="Arial"/>
      <w:b/>
      <w:bCs/>
      <w:i w:val="0"/>
      <w:iCs w:val="0"/>
      <w:strike w:val="0"/>
      <w:color w:val="auto"/>
      <w:sz w:val="20"/>
      <w:szCs w:val="20"/>
      <w:u w:val="none"/>
    </w:rPr>
  </w:style>
  <w:style w:type="paragraph" w:customStyle="1" w:styleId="Default">
    <w:name w:val="Default"/>
    <w:rsid w:val="00CC64BA"/>
    <w:pPr>
      <w:autoSpaceDE w:val="0"/>
      <w:autoSpaceDN w:val="0"/>
      <w:adjustRightInd w:val="0"/>
    </w:pPr>
    <w:rPr>
      <w:rFonts w:ascii="Calibri" w:hAnsi="Calibri" w:cs="Calibri"/>
      <w:color w:val="000000"/>
      <w:sz w:val="24"/>
      <w:szCs w:val="24"/>
    </w:rPr>
  </w:style>
  <w:style w:type="paragraph" w:customStyle="1" w:styleId="msolistparagraph0">
    <w:name w:val="msolistparagraph"/>
    <w:basedOn w:val="Normal"/>
    <w:rsid w:val="005D48B1"/>
    <w:pPr>
      <w:widowControl/>
      <w:autoSpaceDE/>
      <w:autoSpaceDN/>
      <w:adjustRightInd/>
      <w:ind w:left="720"/>
    </w:pPr>
    <w:rPr>
      <w:rFonts w:eastAsia="Batang"/>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86128">
      <w:bodyDiv w:val="1"/>
      <w:marLeft w:val="0"/>
      <w:marRight w:val="0"/>
      <w:marTop w:val="0"/>
      <w:marBottom w:val="0"/>
      <w:divBdr>
        <w:top w:val="none" w:sz="0" w:space="0" w:color="auto"/>
        <w:left w:val="none" w:sz="0" w:space="0" w:color="auto"/>
        <w:bottom w:val="none" w:sz="0" w:space="0" w:color="auto"/>
        <w:right w:val="none" w:sz="0" w:space="0" w:color="auto"/>
      </w:divBdr>
      <w:divsChild>
        <w:div w:id="1225986913">
          <w:marLeft w:val="274"/>
          <w:marRight w:val="0"/>
          <w:marTop w:val="96"/>
          <w:marBottom w:val="0"/>
          <w:divBdr>
            <w:top w:val="none" w:sz="0" w:space="0" w:color="auto"/>
            <w:left w:val="none" w:sz="0" w:space="0" w:color="auto"/>
            <w:bottom w:val="none" w:sz="0" w:space="0" w:color="auto"/>
            <w:right w:val="none" w:sz="0" w:space="0" w:color="auto"/>
          </w:divBdr>
        </w:div>
        <w:div w:id="1558780525">
          <w:marLeft w:val="274"/>
          <w:marRight w:val="0"/>
          <w:marTop w:val="96"/>
          <w:marBottom w:val="0"/>
          <w:divBdr>
            <w:top w:val="none" w:sz="0" w:space="0" w:color="auto"/>
            <w:left w:val="none" w:sz="0" w:space="0" w:color="auto"/>
            <w:bottom w:val="none" w:sz="0" w:space="0" w:color="auto"/>
            <w:right w:val="none" w:sz="0" w:space="0" w:color="auto"/>
          </w:divBdr>
        </w:div>
        <w:div w:id="1950820700">
          <w:marLeft w:val="274"/>
          <w:marRight w:val="0"/>
          <w:marTop w:val="96"/>
          <w:marBottom w:val="0"/>
          <w:divBdr>
            <w:top w:val="none" w:sz="0" w:space="0" w:color="auto"/>
            <w:left w:val="none" w:sz="0" w:space="0" w:color="auto"/>
            <w:bottom w:val="none" w:sz="0" w:space="0" w:color="auto"/>
            <w:right w:val="none" w:sz="0" w:space="0" w:color="auto"/>
          </w:divBdr>
        </w:div>
        <w:div w:id="2132893636">
          <w:marLeft w:val="274"/>
          <w:marRight w:val="0"/>
          <w:marTop w:val="96"/>
          <w:marBottom w:val="0"/>
          <w:divBdr>
            <w:top w:val="none" w:sz="0" w:space="0" w:color="auto"/>
            <w:left w:val="none" w:sz="0" w:space="0" w:color="auto"/>
            <w:bottom w:val="none" w:sz="0" w:space="0" w:color="auto"/>
            <w:right w:val="none" w:sz="0" w:space="0" w:color="auto"/>
          </w:divBdr>
        </w:div>
      </w:divsChild>
    </w:div>
    <w:div w:id="244805105">
      <w:bodyDiv w:val="1"/>
      <w:marLeft w:val="0"/>
      <w:marRight w:val="0"/>
      <w:marTop w:val="0"/>
      <w:marBottom w:val="0"/>
      <w:divBdr>
        <w:top w:val="none" w:sz="0" w:space="0" w:color="auto"/>
        <w:left w:val="none" w:sz="0" w:space="0" w:color="auto"/>
        <w:bottom w:val="none" w:sz="0" w:space="0" w:color="auto"/>
        <w:right w:val="none" w:sz="0" w:space="0" w:color="auto"/>
      </w:divBdr>
      <w:divsChild>
        <w:div w:id="1021590556">
          <w:marLeft w:val="360"/>
          <w:marRight w:val="0"/>
          <w:marTop w:val="96"/>
          <w:marBottom w:val="0"/>
          <w:divBdr>
            <w:top w:val="none" w:sz="0" w:space="0" w:color="auto"/>
            <w:left w:val="none" w:sz="0" w:space="0" w:color="auto"/>
            <w:bottom w:val="none" w:sz="0" w:space="0" w:color="auto"/>
            <w:right w:val="none" w:sz="0" w:space="0" w:color="auto"/>
          </w:divBdr>
        </w:div>
        <w:div w:id="1496191614">
          <w:marLeft w:val="360"/>
          <w:marRight w:val="0"/>
          <w:marTop w:val="96"/>
          <w:marBottom w:val="0"/>
          <w:divBdr>
            <w:top w:val="none" w:sz="0" w:space="0" w:color="auto"/>
            <w:left w:val="none" w:sz="0" w:space="0" w:color="auto"/>
            <w:bottom w:val="none" w:sz="0" w:space="0" w:color="auto"/>
            <w:right w:val="none" w:sz="0" w:space="0" w:color="auto"/>
          </w:divBdr>
        </w:div>
        <w:div w:id="1557858852">
          <w:marLeft w:val="360"/>
          <w:marRight w:val="0"/>
          <w:marTop w:val="96"/>
          <w:marBottom w:val="0"/>
          <w:divBdr>
            <w:top w:val="none" w:sz="0" w:space="0" w:color="auto"/>
            <w:left w:val="none" w:sz="0" w:space="0" w:color="auto"/>
            <w:bottom w:val="none" w:sz="0" w:space="0" w:color="auto"/>
            <w:right w:val="none" w:sz="0" w:space="0" w:color="auto"/>
          </w:divBdr>
        </w:div>
        <w:div w:id="1944026099">
          <w:marLeft w:val="360"/>
          <w:marRight w:val="0"/>
          <w:marTop w:val="96"/>
          <w:marBottom w:val="0"/>
          <w:divBdr>
            <w:top w:val="none" w:sz="0" w:space="0" w:color="auto"/>
            <w:left w:val="none" w:sz="0" w:space="0" w:color="auto"/>
            <w:bottom w:val="none" w:sz="0" w:space="0" w:color="auto"/>
            <w:right w:val="none" w:sz="0" w:space="0" w:color="auto"/>
          </w:divBdr>
        </w:div>
      </w:divsChild>
    </w:div>
    <w:div w:id="360713988">
      <w:bodyDiv w:val="1"/>
      <w:marLeft w:val="0"/>
      <w:marRight w:val="0"/>
      <w:marTop w:val="0"/>
      <w:marBottom w:val="0"/>
      <w:divBdr>
        <w:top w:val="none" w:sz="0" w:space="0" w:color="auto"/>
        <w:left w:val="none" w:sz="0" w:space="0" w:color="auto"/>
        <w:bottom w:val="none" w:sz="0" w:space="0" w:color="auto"/>
        <w:right w:val="none" w:sz="0" w:space="0" w:color="auto"/>
      </w:divBdr>
      <w:divsChild>
        <w:div w:id="1682972655">
          <w:marLeft w:val="360"/>
          <w:marRight w:val="0"/>
          <w:marTop w:val="115"/>
          <w:marBottom w:val="0"/>
          <w:divBdr>
            <w:top w:val="none" w:sz="0" w:space="0" w:color="auto"/>
            <w:left w:val="none" w:sz="0" w:space="0" w:color="auto"/>
            <w:bottom w:val="none" w:sz="0" w:space="0" w:color="auto"/>
            <w:right w:val="none" w:sz="0" w:space="0" w:color="auto"/>
          </w:divBdr>
        </w:div>
      </w:divsChild>
    </w:div>
    <w:div w:id="499581530">
      <w:bodyDiv w:val="1"/>
      <w:marLeft w:val="0"/>
      <w:marRight w:val="0"/>
      <w:marTop w:val="0"/>
      <w:marBottom w:val="0"/>
      <w:divBdr>
        <w:top w:val="none" w:sz="0" w:space="0" w:color="auto"/>
        <w:left w:val="none" w:sz="0" w:space="0" w:color="auto"/>
        <w:bottom w:val="none" w:sz="0" w:space="0" w:color="auto"/>
        <w:right w:val="none" w:sz="0" w:space="0" w:color="auto"/>
      </w:divBdr>
      <w:divsChild>
        <w:div w:id="438574292">
          <w:marLeft w:val="1166"/>
          <w:marRight w:val="0"/>
          <w:marTop w:val="82"/>
          <w:marBottom w:val="0"/>
          <w:divBdr>
            <w:top w:val="none" w:sz="0" w:space="0" w:color="auto"/>
            <w:left w:val="none" w:sz="0" w:space="0" w:color="auto"/>
            <w:bottom w:val="none" w:sz="0" w:space="0" w:color="auto"/>
            <w:right w:val="none" w:sz="0" w:space="0" w:color="auto"/>
          </w:divBdr>
        </w:div>
        <w:div w:id="878400755">
          <w:marLeft w:val="547"/>
          <w:marRight w:val="0"/>
          <w:marTop w:val="96"/>
          <w:marBottom w:val="0"/>
          <w:divBdr>
            <w:top w:val="none" w:sz="0" w:space="0" w:color="auto"/>
            <w:left w:val="none" w:sz="0" w:space="0" w:color="auto"/>
            <w:bottom w:val="none" w:sz="0" w:space="0" w:color="auto"/>
            <w:right w:val="none" w:sz="0" w:space="0" w:color="auto"/>
          </w:divBdr>
        </w:div>
        <w:div w:id="1089496526">
          <w:marLeft w:val="1166"/>
          <w:marRight w:val="0"/>
          <w:marTop w:val="82"/>
          <w:marBottom w:val="0"/>
          <w:divBdr>
            <w:top w:val="none" w:sz="0" w:space="0" w:color="auto"/>
            <w:left w:val="none" w:sz="0" w:space="0" w:color="auto"/>
            <w:bottom w:val="none" w:sz="0" w:space="0" w:color="auto"/>
            <w:right w:val="none" w:sz="0" w:space="0" w:color="auto"/>
          </w:divBdr>
        </w:div>
        <w:div w:id="1251354435">
          <w:marLeft w:val="1166"/>
          <w:marRight w:val="0"/>
          <w:marTop w:val="82"/>
          <w:marBottom w:val="0"/>
          <w:divBdr>
            <w:top w:val="none" w:sz="0" w:space="0" w:color="auto"/>
            <w:left w:val="none" w:sz="0" w:space="0" w:color="auto"/>
            <w:bottom w:val="none" w:sz="0" w:space="0" w:color="auto"/>
            <w:right w:val="none" w:sz="0" w:space="0" w:color="auto"/>
          </w:divBdr>
        </w:div>
        <w:div w:id="1350640293">
          <w:marLeft w:val="547"/>
          <w:marRight w:val="0"/>
          <w:marTop w:val="96"/>
          <w:marBottom w:val="0"/>
          <w:divBdr>
            <w:top w:val="none" w:sz="0" w:space="0" w:color="auto"/>
            <w:left w:val="none" w:sz="0" w:space="0" w:color="auto"/>
            <w:bottom w:val="none" w:sz="0" w:space="0" w:color="auto"/>
            <w:right w:val="none" w:sz="0" w:space="0" w:color="auto"/>
          </w:divBdr>
        </w:div>
        <w:div w:id="1664240485">
          <w:marLeft w:val="1166"/>
          <w:marRight w:val="0"/>
          <w:marTop w:val="82"/>
          <w:marBottom w:val="0"/>
          <w:divBdr>
            <w:top w:val="none" w:sz="0" w:space="0" w:color="auto"/>
            <w:left w:val="none" w:sz="0" w:space="0" w:color="auto"/>
            <w:bottom w:val="none" w:sz="0" w:space="0" w:color="auto"/>
            <w:right w:val="none" w:sz="0" w:space="0" w:color="auto"/>
          </w:divBdr>
        </w:div>
        <w:div w:id="1828981109">
          <w:marLeft w:val="547"/>
          <w:marRight w:val="0"/>
          <w:marTop w:val="96"/>
          <w:marBottom w:val="0"/>
          <w:divBdr>
            <w:top w:val="none" w:sz="0" w:space="0" w:color="auto"/>
            <w:left w:val="none" w:sz="0" w:space="0" w:color="auto"/>
            <w:bottom w:val="none" w:sz="0" w:space="0" w:color="auto"/>
            <w:right w:val="none" w:sz="0" w:space="0" w:color="auto"/>
          </w:divBdr>
        </w:div>
        <w:div w:id="1837571051">
          <w:marLeft w:val="1166"/>
          <w:marRight w:val="0"/>
          <w:marTop w:val="82"/>
          <w:marBottom w:val="0"/>
          <w:divBdr>
            <w:top w:val="none" w:sz="0" w:space="0" w:color="auto"/>
            <w:left w:val="none" w:sz="0" w:space="0" w:color="auto"/>
            <w:bottom w:val="none" w:sz="0" w:space="0" w:color="auto"/>
            <w:right w:val="none" w:sz="0" w:space="0" w:color="auto"/>
          </w:divBdr>
        </w:div>
        <w:div w:id="1878279561">
          <w:marLeft w:val="547"/>
          <w:marRight w:val="0"/>
          <w:marTop w:val="96"/>
          <w:marBottom w:val="0"/>
          <w:divBdr>
            <w:top w:val="none" w:sz="0" w:space="0" w:color="auto"/>
            <w:left w:val="none" w:sz="0" w:space="0" w:color="auto"/>
            <w:bottom w:val="none" w:sz="0" w:space="0" w:color="auto"/>
            <w:right w:val="none" w:sz="0" w:space="0" w:color="auto"/>
          </w:divBdr>
        </w:div>
        <w:div w:id="1894266822">
          <w:marLeft w:val="1166"/>
          <w:marRight w:val="0"/>
          <w:marTop w:val="82"/>
          <w:marBottom w:val="0"/>
          <w:divBdr>
            <w:top w:val="none" w:sz="0" w:space="0" w:color="auto"/>
            <w:left w:val="none" w:sz="0" w:space="0" w:color="auto"/>
            <w:bottom w:val="none" w:sz="0" w:space="0" w:color="auto"/>
            <w:right w:val="none" w:sz="0" w:space="0" w:color="auto"/>
          </w:divBdr>
        </w:div>
      </w:divsChild>
    </w:div>
    <w:div w:id="770930267">
      <w:bodyDiv w:val="1"/>
      <w:marLeft w:val="0"/>
      <w:marRight w:val="0"/>
      <w:marTop w:val="0"/>
      <w:marBottom w:val="0"/>
      <w:divBdr>
        <w:top w:val="none" w:sz="0" w:space="0" w:color="auto"/>
        <w:left w:val="none" w:sz="0" w:space="0" w:color="auto"/>
        <w:bottom w:val="none" w:sz="0" w:space="0" w:color="auto"/>
        <w:right w:val="none" w:sz="0" w:space="0" w:color="auto"/>
      </w:divBdr>
      <w:divsChild>
        <w:div w:id="564070079">
          <w:marLeft w:val="547"/>
          <w:marRight w:val="0"/>
          <w:marTop w:val="96"/>
          <w:marBottom w:val="0"/>
          <w:divBdr>
            <w:top w:val="none" w:sz="0" w:space="0" w:color="auto"/>
            <w:left w:val="none" w:sz="0" w:space="0" w:color="auto"/>
            <w:bottom w:val="none" w:sz="0" w:space="0" w:color="auto"/>
            <w:right w:val="none" w:sz="0" w:space="0" w:color="auto"/>
          </w:divBdr>
        </w:div>
        <w:div w:id="1091244646">
          <w:marLeft w:val="547"/>
          <w:marRight w:val="0"/>
          <w:marTop w:val="96"/>
          <w:marBottom w:val="0"/>
          <w:divBdr>
            <w:top w:val="none" w:sz="0" w:space="0" w:color="auto"/>
            <w:left w:val="none" w:sz="0" w:space="0" w:color="auto"/>
            <w:bottom w:val="none" w:sz="0" w:space="0" w:color="auto"/>
            <w:right w:val="none" w:sz="0" w:space="0" w:color="auto"/>
          </w:divBdr>
        </w:div>
        <w:div w:id="1110778326">
          <w:marLeft w:val="547"/>
          <w:marRight w:val="0"/>
          <w:marTop w:val="96"/>
          <w:marBottom w:val="0"/>
          <w:divBdr>
            <w:top w:val="none" w:sz="0" w:space="0" w:color="auto"/>
            <w:left w:val="none" w:sz="0" w:space="0" w:color="auto"/>
            <w:bottom w:val="none" w:sz="0" w:space="0" w:color="auto"/>
            <w:right w:val="none" w:sz="0" w:space="0" w:color="auto"/>
          </w:divBdr>
        </w:div>
        <w:div w:id="1266578234">
          <w:marLeft w:val="547"/>
          <w:marRight w:val="0"/>
          <w:marTop w:val="96"/>
          <w:marBottom w:val="0"/>
          <w:divBdr>
            <w:top w:val="none" w:sz="0" w:space="0" w:color="auto"/>
            <w:left w:val="none" w:sz="0" w:space="0" w:color="auto"/>
            <w:bottom w:val="none" w:sz="0" w:space="0" w:color="auto"/>
            <w:right w:val="none" w:sz="0" w:space="0" w:color="auto"/>
          </w:divBdr>
        </w:div>
        <w:div w:id="1560896745">
          <w:marLeft w:val="547"/>
          <w:marRight w:val="0"/>
          <w:marTop w:val="96"/>
          <w:marBottom w:val="0"/>
          <w:divBdr>
            <w:top w:val="none" w:sz="0" w:space="0" w:color="auto"/>
            <w:left w:val="none" w:sz="0" w:space="0" w:color="auto"/>
            <w:bottom w:val="none" w:sz="0" w:space="0" w:color="auto"/>
            <w:right w:val="none" w:sz="0" w:space="0" w:color="auto"/>
          </w:divBdr>
        </w:div>
        <w:div w:id="1919434799">
          <w:marLeft w:val="547"/>
          <w:marRight w:val="0"/>
          <w:marTop w:val="96"/>
          <w:marBottom w:val="0"/>
          <w:divBdr>
            <w:top w:val="none" w:sz="0" w:space="0" w:color="auto"/>
            <w:left w:val="none" w:sz="0" w:space="0" w:color="auto"/>
            <w:bottom w:val="none" w:sz="0" w:space="0" w:color="auto"/>
            <w:right w:val="none" w:sz="0" w:space="0" w:color="auto"/>
          </w:divBdr>
        </w:div>
        <w:div w:id="1983150884">
          <w:marLeft w:val="547"/>
          <w:marRight w:val="0"/>
          <w:marTop w:val="96"/>
          <w:marBottom w:val="0"/>
          <w:divBdr>
            <w:top w:val="none" w:sz="0" w:space="0" w:color="auto"/>
            <w:left w:val="none" w:sz="0" w:space="0" w:color="auto"/>
            <w:bottom w:val="none" w:sz="0" w:space="0" w:color="auto"/>
            <w:right w:val="none" w:sz="0" w:space="0" w:color="auto"/>
          </w:divBdr>
        </w:div>
      </w:divsChild>
    </w:div>
    <w:div w:id="998071756">
      <w:bodyDiv w:val="1"/>
      <w:marLeft w:val="0"/>
      <w:marRight w:val="0"/>
      <w:marTop w:val="0"/>
      <w:marBottom w:val="0"/>
      <w:divBdr>
        <w:top w:val="none" w:sz="0" w:space="0" w:color="auto"/>
        <w:left w:val="none" w:sz="0" w:space="0" w:color="auto"/>
        <w:bottom w:val="none" w:sz="0" w:space="0" w:color="auto"/>
        <w:right w:val="none" w:sz="0" w:space="0" w:color="auto"/>
      </w:divBdr>
    </w:div>
    <w:div w:id="1053891882">
      <w:marLeft w:val="0"/>
      <w:marRight w:val="0"/>
      <w:marTop w:val="0"/>
      <w:marBottom w:val="0"/>
      <w:divBdr>
        <w:top w:val="none" w:sz="0" w:space="0" w:color="auto"/>
        <w:left w:val="none" w:sz="0" w:space="0" w:color="auto"/>
        <w:bottom w:val="none" w:sz="0" w:space="0" w:color="auto"/>
        <w:right w:val="none" w:sz="0" w:space="0" w:color="auto"/>
      </w:divBdr>
    </w:div>
    <w:div w:id="1053891887">
      <w:marLeft w:val="0"/>
      <w:marRight w:val="0"/>
      <w:marTop w:val="0"/>
      <w:marBottom w:val="0"/>
      <w:divBdr>
        <w:top w:val="none" w:sz="0" w:space="0" w:color="auto"/>
        <w:left w:val="none" w:sz="0" w:space="0" w:color="auto"/>
        <w:bottom w:val="none" w:sz="0" w:space="0" w:color="auto"/>
        <w:right w:val="none" w:sz="0" w:space="0" w:color="auto"/>
      </w:divBdr>
      <w:divsChild>
        <w:div w:id="1053891913">
          <w:marLeft w:val="0"/>
          <w:marRight w:val="0"/>
          <w:marTop w:val="0"/>
          <w:marBottom w:val="0"/>
          <w:divBdr>
            <w:top w:val="none" w:sz="0" w:space="0" w:color="auto"/>
            <w:left w:val="none" w:sz="0" w:space="0" w:color="auto"/>
            <w:bottom w:val="none" w:sz="0" w:space="0" w:color="auto"/>
            <w:right w:val="none" w:sz="0" w:space="0" w:color="auto"/>
          </w:divBdr>
          <w:divsChild>
            <w:div w:id="1053891925">
              <w:marLeft w:val="0"/>
              <w:marRight w:val="0"/>
              <w:marTop w:val="0"/>
              <w:marBottom w:val="0"/>
              <w:divBdr>
                <w:top w:val="none" w:sz="0" w:space="0" w:color="auto"/>
                <w:left w:val="none" w:sz="0" w:space="0" w:color="auto"/>
                <w:bottom w:val="none" w:sz="0" w:space="0" w:color="auto"/>
                <w:right w:val="none" w:sz="0" w:space="0" w:color="auto"/>
              </w:divBdr>
              <w:divsChild>
                <w:div w:id="10538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1893">
      <w:marLeft w:val="0"/>
      <w:marRight w:val="0"/>
      <w:marTop w:val="0"/>
      <w:marBottom w:val="0"/>
      <w:divBdr>
        <w:top w:val="none" w:sz="0" w:space="0" w:color="auto"/>
        <w:left w:val="none" w:sz="0" w:space="0" w:color="auto"/>
        <w:bottom w:val="none" w:sz="0" w:space="0" w:color="auto"/>
        <w:right w:val="none" w:sz="0" w:space="0" w:color="auto"/>
      </w:divBdr>
      <w:divsChild>
        <w:div w:id="1053891889">
          <w:marLeft w:val="0"/>
          <w:marRight w:val="0"/>
          <w:marTop w:val="0"/>
          <w:marBottom w:val="0"/>
          <w:divBdr>
            <w:top w:val="none" w:sz="0" w:space="0" w:color="auto"/>
            <w:left w:val="none" w:sz="0" w:space="0" w:color="auto"/>
            <w:bottom w:val="none" w:sz="0" w:space="0" w:color="auto"/>
            <w:right w:val="none" w:sz="0" w:space="0" w:color="auto"/>
          </w:divBdr>
          <w:divsChild>
            <w:div w:id="1053891914">
              <w:marLeft w:val="0"/>
              <w:marRight w:val="0"/>
              <w:marTop w:val="0"/>
              <w:marBottom w:val="0"/>
              <w:divBdr>
                <w:top w:val="none" w:sz="0" w:space="0" w:color="auto"/>
                <w:left w:val="none" w:sz="0" w:space="0" w:color="auto"/>
                <w:bottom w:val="none" w:sz="0" w:space="0" w:color="auto"/>
                <w:right w:val="none" w:sz="0" w:space="0" w:color="auto"/>
              </w:divBdr>
              <w:divsChild>
                <w:div w:id="1053891905">
                  <w:marLeft w:val="0"/>
                  <w:marRight w:val="0"/>
                  <w:marTop w:val="0"/>
                  <w:marBottom w:val="0"/>
                  <w:divBdr>
                    <w:top w:val="none" w:sz="0" w:space="0" w:color="auto"/>
                    <w:left w:val="none" w:sz="0" w:space="0" w:color="auto"/>
                    <w:bottom w:val="none" w:sz="0" w:space="0" w:color="auto"/>
                    <w:right w:val="none" w:sz="0" w:space="0" w:color="auto"/>
                  </w:divBdr>
                  <w:divsChild>
                    <w:div w:id="1053891885">
                      <w:marLeft w:val="0"/>
                      <w:marRight w:val="0"/>
                      <w:marTop w:val="0"/>
                      <w:marBottom w:val="0"/>
                      <w:divBdr>
                        <w:top w:val="none" w:sz="0" w:space="0" w:color="auto"/>
                        <w:left w:val="none" w:sz="0" w:space="0" w:color="auto"/>
                        <w:bottom w:val="none" w:sz="0" w:space="0" w:color="auto"/>
                        <w:right w:val="none" w:sz="0" w:space="0" w:color="auto"/>
                      </w:divBdr>
                    </w:div>
                    <w:div w:id="1053891892">
                      <w:marLeft w:val="0"/>
                      <w:marRight w:val="0"/>
                      <w:marTop w:val="0"/>
                      <w:marBottom w:val="0"/>
                      <w:divBdr>
                        <w:top w:val="none" w:sz="0" w:space="0" w:color="auto"/>
                        <w:left w:val="none" w:sz="0" w:space="0" w:color="auto"/>
                        <w:bottom w:val="none" w:sz="0" w:space="0" w:color="auto"/>
                        <w:right w:val="none" w:sz="0" w:space="0" w:color="auto"/>
                      </w:divBdr>
                    </w:div>
                    <w:div w:id="10538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91904">
      <w:marLeft w:val="0"/>
      <w:marRight w:val="0"/>
      <w:marTop w:val="0"/>
      <w:marBottom w:val="0"/>
      <w:divBdr>
        <w:top w:val="none" w:sz="0" w:space="0" w:color="auto"/>
        <w:left w:val="none" w:sz="0" w:space="0" w:color="auto"/>
        <w:bottom w:val="none" w:sz="0" w:space="0" w:color="auto"/>
        <w:right w:val="none" w:sz="0" w:space="0" w:color="auto"/>
      </w:divBdr>
    </w:div>
    <w:div w:id="1053891907">
      <w:marLeft w:val="0"/>
      <w:marRight w:val="0"/>
      <w:marTop w:val="0"/>
      <w:marBottom w:val="0"/>
      <w:divBdr>
        <w:top w:val="none" w:sz="0" w:space="0" w:color="auto"/>
        <w:left w:val="none" w:sz="0" w:space="0" w:color="auto"/>
        <w:bottom w:val="none" w:sz="0" w:space="0" w:color="auto"/>
        <w:right w:val="none" w:sz="0" w:space="0" w:color="auto"/>
      </w:divBdr>
    </w:div>
    <w:div w:id="1053891908">
      <w:marLeft w:val="0"/>
      <w:marRight w:val="0"/>
      <w:marTop w:val="0"/>
      <w:marBottom w:val="0"/>
      <w:divBdr>
        <w:top w:val="none" w:sz="0" w:space="0" w:color="auto"/>
        <w:left w:val="none" w:sz="0" w:space="0" w:color="auto"/>
        <w:bottom w:val="none" w:sz="0" w:space="0" w:color="auto"/>
        <w:right w:val="none" w:sz="0" w:space="0" w:color="auto"/>
      </w:divBdr>
      <w:divsChild>
        <w:div w:id="1053891881">
          <w:marLeft w:val="0"/>
          <w:marRight w:val="0"/>
          <w:marTop w:val="0"/>
          <w:marBottom w:val="0"/>
          <w:divBdr>
            <w:top w:val="none" w:sz="0" w:space="0" w:color="auto"/>
            <w:left w:val="none" w:sz="0" w:space="0" w:color="auto"/>
            <w:bottom w:val="none" w:sz="0" w:space="0" w:color="auto"/>
            <w:right w:val="none" w:sz="0" w:space="0" w:color="auto"/>
          </w:divBdr>
        </w:div>
        <w:div w:id="1053891883">
          <w:marLeft w:val="0"/>
          <w:marRight w:val="0"/>
          <w:marTop w:val="0"/>
          <w:marBottom w:val="0"/>
          <w:divBdr>
            <w:top w:val="none" w:sz="0" w:space="0" w:color="auto"/>
            <w:left w:val="none" w:sz="0" w:space="0" w:color="auto"/>
            <w:bottom w:val="none" w:sz="0" w:space="0" w:color="auto"/>
            <w:right w:val="none" w:sz="0" w:space="0" w:color="auto"/>
          </w:divBdr>
        </w:div>
        <w:div w:id="1053891884">
          <w:marLeft w:val="0"/>
          <w:marRight w:val="0"/>
          <w:marTop w:val="0"/>
          <w:marBottom w:val="0"/>
          <w:divBdr>
            <w:top w:val="none" w:sz="0" w:space="0" w:color="auto"/>
            <w:left w:val="none" w:sz="0" w:space="0" w:color="auto"/>
            <w:bottom w:val="none" w:sz="0" w:space="0" w:color="auto"/>
            <w:right w:val="none" w:sz="0" w:space="0" w:color="auto"/>
          </w:divBdr>
        </w:div>
        <w:div w:id="1053891886">
          <w:marLeft w:val="0"/>
          <w:marRight w:val="0"/>
          <w:marTop w:val="0"/>
          <w:marBottom w:val="0"/>
          <w:divBdr>
            <w:top w:val="none" w:sz="0" w:space="0" w:color="auto"/>
            <w:left w:val="none" w:sz="0" w:space="0" w:color="auto"/>
            <w:bottom w:val="none" w:sz="0" w:space="0" w:color="auto"/>
            <w:right w:val="none" w:sz="0" w:space="0" w:color="auto"/>
          </w:divBdr>
        </w:div>
        <w:div w:id="1053891888">
          <w:marLeft w:val="0"/>
          <w:marRight w:val="0"/>
          <w:marTop w:val="0"/>
          <w:marBottom w:val="0"/>
          <w:divBdr>
            <w:top w:val="none" w:sz="0" w:space="0" w:color="auto"/>
            <w:left w:val="none" w:sz="0" w:space="0" w:color="auto"/>
            <w:bottom w:val="none" w:sz="0" w:space="0" w:color="auto"/>
            <w:right w:val="none" w:sz="0" w:space="0" w:color="auto"/>
          </w:divBdr>
        </w:div>
        <w:div w:id="1053891890">
          <w:marLeft w:val="0"/>
          <w:marRight w:val="0"/>
          <w:marTop w:val="0"/>
          <w:marBottom w:val="0"/>
          <w:divBdr>
            <w:top w:val="none" w:sz="0" w:space="0" w:color="auto"/>
            <w:left w:val="none" w:sz="0" w:space="0" w:color="auto"/>
            <w:bottom w:val="none" w:sz="0" w:space="0" w:color="auto"/>
            <w:right w:val="none" w:sz="0" w:space="0" w:color="auto"/>
          </w:divBdr>
        </w:div>
        <w:div w:id="1053891891">
          <w:marLeft w:val="0"/>
          <w:marRight w:val="0"/>
          <w:marTop w:val="0"/>
          <w:marBottom w:val="0"/>
          <w:divBdr>
            <w:top w:val="none" w:sz="0" w:space="0" w:color="auto"/>
            <w:left w:val="none" w:sz="0" w:space="0" w:color="auto"/>
            <w:bottom w:val="none" w:sz="0" w:space="0" w:color="auto"/>
            <w:right w:val="none" w:sz="0" w:space="0" w:color="auto"/>
          </w:divBdr>
        </w:div>
        <w:div w:id="1053891894">
          <w:marLeft w:val="0"/>
          <w:marRight w:val="0"/>
          <w:marTop w:val="0"/>
          <w:marBottom w:val="0"/>
          <w:divBdr>
            <w:top w:val="none" w:sz="0" w:space="0" w:color="auto"/>
            <w:left w:val="none" w:sz="0" w:space="0" w:color="auto"/>
            <w:bottom w:val="none" w:sz="0" w:space="0" w:color="auto"/>
            <w:right w:val="none" w:sz="0" w:space="0" w:color="auto"/>
          </w:divBdr>
        </w:div>
        <w:div w:id="1053891895">
          <w:marLeft w:val="0"/>
          <w:marRight w:val="0"/>
          <w:marTop w:val="0"/>
          <w:marBottom w:val="0"/>
          <w:divBdr>
            <w:top w:val="none" w:sz="0" w:space="0" w:color="auto"/>
            <w:left w:val="none" w:sz="0" w:space="0" w:color="auto"/>
            <w:bottom w:val="none" w:sz="0" w:space="0" w:color="auto"/>
            <w:right w:val="none" w:sz="0" w:space="0" w:color="auto"/>
          </w:divBdr>
        </w:div>
        <w:div w:id="1053891896">
          <w:marLeft w:val="0"/>
          <w:marRight w:val="0"/>
          <w:marTop w:val="0"/>
          <w:marBottom w:val="0"/>
          <w:divBdr>
            <w:top w:val="none" w:sz="0" w:space="0" w:color="auto"/>
            <w:left w:val="none" w:sz="0" w:space="0" w:color="auto"/>
            <w:bottom w:val="none" w:sz="0" w:space="0" w:color="auto"/>
            <w:right w:val="none" w:sz="0" w:space="0" w:color="auto"/>
          </w:divBdr>
        </w:div>
        <w:div w:id="1053891897">
          <w:marLeft w:val="0"/>
          <w:marRight w:val="0"/>
          <w:marTop w:val="0"/>
          <w:marBottom w:val="0"/>
          <w:divBdr>
            <w:top w:val="none" w:sz="0" w:space="0" w:color="auto"/>
            <w:left w:val="none" w:sz="0" w:space="0" w:color="auto"/>
            <w:bottom w:val="none" w:sz="0" w:space="0" w:color="auto"/>
            <w:right w:val="none" w:sz="0" w:space="0" w:color="auto"/>
          </w:divBdr>
        </w:div>
        <w:div w:id="1053891898">
          <w:marLeft w:val="0"/>
          <w:marRight w:val="0"/>
          <w:marTop w:val="0"/>
          <w:marBottom w:val="0"/>
          <w:divBdr>
            <w:top w:val="none" w:sz="0" w:space="0" w:color="auto"/>
            <w:left w:val="none" w:sz="0" w:space="0" w:color="auto"/>
            <w:bottom w:val="none" w:sz="0" w:space="0" w:color="auto"/>
            <w:right w:val="none" w:sz="0" w:space="0" w:color="auto"/>
          </w:divBdr>
        </w:div>
        <w:div w:id="1053891899">
          <w:marLeft w:val="0"/>
          <w:marRight w:val="0"/>
          <w:marTop w:val="0"/>
          <w:marBottom w:val="0"/>
          <w:divBdr>
            <w:top w:val="none" w:sz="0" w:space="0" w:color="auto"/>
            <w:left w:val="none" w:sz="0" w:space="0" w:color="auto"/>
            <w:bottom w:val="none" w:sz="0" w:space="0" w:color="auto"/>
            <w:right w:val="none" w:sz="0" w:space="0" w:color="auto"/>
          </w:divBdr>
        </w:div>
        <w:div w:id="1053891900">
          <w:marLeft w:val="0"/>
          <w:marRight w:val="0"/>
          <w:marTop w:val="0"/>
          <w:marBottom w:val="0"/>
          <w:divBdr>
            <w:top w:val="none" w:sz="0" w:space="0" w:color="auto"/>
            <w:left w:val="none" w:sz="0" w:space="0" w:color="auto"/>
            <w:bottom w:val="none" w:sz="0" w:space="0" w:color="auto"/>
            <w:right w:val="none" w:sz="0" w:space="0" w:color="auto"/>
          </w:divBdr>
        </w:div>
        <w:div w:id="1053891901">
          <w:marLeft w:val="0"/>
          <w:marRight w:val="0"/>
          <w:marTop w:val="0"/>
          <w:marBottom w:val="0"/>
          <w:divBdr>
            <w:top w:val="none" w:sz="0" w:space="0" w:color="auto"/>
            <w:left w:val="none" w:sz="0" w:space="0" w:color="auto"/>
            <w:bottom w:val="none" w:sz="0" w:space="0" w:color="auto"/>
            <w:right w:val="none" w:sz="0" w:space="0" w:color="auto"/>
          </w:divBdr>
        </w:div>
        <w:div w:id="1053891906">
          <w:marLeft w:val="0"/>
          <w:marRight w:val="0"/>
          <w:marTop w:val="0"/>
          <w:marBottom w:val="0"/>
          <w:divBdr>
            <w:top w:val="none" w:sz="0" w:space="0" w:color="auto"/>
            <w:left w:val="none" w:sz="0" w:space="0" w:color="auto"/>
            <w:bottom w:val="none" w:sz="0" w:space="0" w:color="auto"/>
            <w:right w:val="none" w:sz="0" w:space="0" w:color="auto"/>
          </w:divBdr>
        </w:div>
        <w:div w:id="1053891909">
          <w:marLeft w:val="0"/>
          <w:marRight w:val="0"/>
          <w:marTop w:val="0"/>
          <w:marBottom w:val="0"/>
          <w:divBdr>
            <w:top w:val="none" w:sz="0" w:space="0" w:color="auto"/>
            <w:left w:val="none" w:sz="0" w:space="0" w:color="auto"/>
            <w:bottom w:val="none" w:sz="0" w:space="0" w:color="auto"/>
            <w:right w:val="none" w:sz="0" w:space="0" w:color="auto"/>
          </w:divBdr>
        </w:div>
        <w:div w:id="1053891910">
          <w:marLeft w:val="0"/>
          <w:marRight w:val="0"/>
          <w:marTop w:val="0"/>
          <w:marBottom w:val="0"/>
          <w:divBdr>
            <w:top w:val="none" w:sz="0" w:space="0" w:color="auto"/>
            <w:left w:val="none" w:sz="0" w:space="0" w:color="auto"/>
            <w:bottom w:val="none" w:sz="0" w:space="0" w:color="auto"/>
            <w:right w:val="none" w:sz="0" w:space="0" w:color="auto"/>
          </w:divBdr>
        </w:div>
        <w:div w:id="1053891911">
          <w:marLeft w:val="0"/>
          <w:marRight w:val="0"/>
          <w:marTop w:val="0"/>
          <w:marBottom w:val="0"/>
          <w:divBdr>
            <w:top w:val="none" w:sz="0" w:space="0" w:color="auto"/>
            <w:left w:val="none" w:sz="0" w:space="0" w:color="auto"/>
            <w:bottom w:val="none" w:sz="0" w:space="0" w:color="auto"/>
            <w:right w:val="none" w:sz="0" w:space="0" w:color="auto"/>
          </w:divBdr>
        </w:div>
        <w:div w:id="1053891915">
          <w:marLeft w:val="0"/>
          <w:marRight w:val="0"/>
          <w:marTop w:val="0"/>
          <w:marBottom w:val="0"/>
          <w:divBdr>
            <w:top w:val="none" w:sz="0" w:space="0" w:color="auto"/>
            <w:left w:val="none" w:sz="0" w:space="0" w:color="auto"/>
            <w:bottom w:val="none" w:sz="0" w:space="0" w:color="auto"/>
            <w:right w:val="none" w:sz="0" w:space="0" w:color="auto"/>
          </w:divBdr>
        </w:div>
        <w:div w:id="1053891916">
          <w:marLeft w:val="0"/>
          <w:marRight w:val="0"/>
          <w:marTop w:val="0"/>
          <w:marBottom w:val="0"/>
          <w:divBdr>
            <w:top w:val="none" w:sz="0" w:space="0" w:color="auto"/>
            <w:left w:val="none" w:sz="0" w:space="0" w:color="auto"/>
            <w:bottom w:val="none" w:sz="0" w:space="0" w:color="auto"/>
            <w:right w:val="none" w:sz="0" w:space="0" w:color="auto"/>
          </w:divBdr>
        </w:div>
        <w:div w:id="1053891917">
          <w:marLeft w:val="0"/>
          <w:marRight w:val="0"/>
          <w:marTop w:val="0"/>
          <w:marBottom w:val="0"/>
          <w:divBdr>
            <w:top w:val="none" w:sz="0" w:space="0" w:color="auto"/>
            <w:left w:val="none" w:sz="0" w:space="0" w:color="auto"/>
            <w:bottom w:val="none" w:sz="0" w:space="0" w:color="auto"/>
            <w:right w:val="none" w:sz="0" w:space="0" w:color="auto"/>
          </w:divBdr>
        </w:div>
        <w:div w:id="1053891918">
          <w:marLeft w:val="0"/>
          <w:marRight w:val="0"/>
          <w:marTop w:val="0"/>
          <w:marBottom w:val="0"/>
          <w:divBdr>
            <w:top w:val="none" w:sz="0" w:space="0" w:color="auto"/>
            <w:left w:val="none" w:sz="0" w:space="0" w:color="auto"/>
            <w:bottom w:val="none" w:sz="0" w:space="0" w:color="auto"/>
            <w:right w:val="none" w:sz="0" w:space="0" w:color="auto"/>
          </w:divBdr>
        </w:div>
        <w:div w:id="1053891919">
          <w:marLeft w:val="0"/>
          <w:marRight w:val="0"/>
          <w:marTop w:val="0"/>
          <w:marBottom w:val="0"/>
          <w:divBdr>
            <w:top w:val="none" w:sz="0" w:space="0" w:color="auto"/>
            <w:left w:val="none" w:sz="0" w:space="0" w:color="auto"/>
            <w:bottom w:val="none" w:sz="0" w:space="0" w:color="auto"/>
            <w:right w:val="none" w:sz="0" w:space="0" w:color="auto"/>
          </w:divBdr>
        </w:div>
        <w:div w:id="1053891920">
          <w:marLeft w:val="0"/>
          <w:marRight w:val="0"/>
          <w:marTop w:val="0"/>
          <w:marBottom w:val="0"/>
          <w:divBdr>
            <w:top w:val="none" w:sz="0" w:space="0" w:color="auto"/>
            <w:left w:val="none" w:sz="0" w:space="0" w:color="auto"/>
            <w:bottom w:val="none" w:sz="0" w:space="0" w:color="auto"/>
            <w:right w:val="none" w:sz="0" w:space="0" w:color="auto"/>
          </w:divBdr>
        </w:div>
        <w:div w:id="1053891921">
          <w:marLeft w:val="0"/>
          <w:marRight w:val="0"/>
          <w:marTop w:val="0"/>
          <w:marBottom w:val="0"/>
          <w:divBdr>
            <w:top w:val="none" w:sz="0" w:space="0" w:color="auto"/>
            <w:left w:val="none" w:sz="0" w:space="0" w:color="auto"/>
            <w:bottom w:val="none" w:sz="0" w:space="0" w:color="auto"/>
            <w:right w:val="none" w:sz="0" w:space="0" w:color="auto"/>
          </w:divBdr>
        </w:div>
        <w:div w:id="1053891923">
          <w:marLeft w:val="0"/>
          <w:marRight w:val="0"/>
          <w:marTop w:val="0"/>
          <w:marBottom w:val="0"/>
          <w:divBdr>
            <w:top w:val="none" w:sz="0" w:space="0" w:color="auto"/>
            <w:left w:val="none" w:sz="0" w:space="0" w:color="auto"/>
            <w:bottom w:val="none" w:sz="0" w:space="0" w:color="auto"/>
            <w:right w:val="none" w:sz="0" w:space="0" w:color="auto"/>
          </w:divBdr>
        </w:div>
        <w:div w:id="1053891926">
          <w:marLeft w:val="0"/>
          <w:marRight w:val="0"/>
          <w:marTop w:val="0"/>
          <w:marBottom w:val="0"/>
          <w:divBdr>
            <w:top w:val="none" w:sz="0" w:space="0" w:color="auto"/>
            <w:left w:val="none" w:sz="0" w:space="0" w:color="auto"/>
            <w:bottom w:val="none" w:sz="0" w:space="0" w:color="auto"/>
            <w:right w:val="none" w:sz="0" w:space="0" w:color="auto"/>
          </w:divBdr>
        </w:div>
      </w:divsChild>
    </w:div>
    <w:div w:id="1053891912">
      <w:marLeft w:val="0"/>
      <w:marRight w:val="0"/>
      <w:marTop w:val="0"/>
      <w:marBottom w:val="0"/>
      <w:divBdr>
        <w:top w:val="none" w:sz="0" w:space="0" w:color="auto"/>
        <w:left w:val="none" w:sz="0" w:space="0" w:color="auto"/>
        <w:bottom w:val="none" w:sz="0" w:space="0" w:color="auto"/>
        <w:right w:val="none" w:sz="0" w:space="0" w:color="auto"/>
      </w:divBdr>
    </w:div>
    <w:div w:id="1053891922">
      <w:marLeft w:val="0"/>
      <w:marRight w:val="0"/>
      <w:marTop w:val="0"/>
      <w:marBottom w:val="0"/>
      <w:divBdr>
        <w:top w:val="none" w:sz="0" w:space="0" w:color="auto"/>
        <w:left w:val="none" w:sz="0" w:space="0" w:color="auto"/>
        <w:bottom w:val="none" w:sz="0" w:space="0" w:color="auto"/>
        <w:right w:val="none" w:sz="0" w:space="0" w:color="auto"/>
      </w:divBdr>
    </w:div>
    <w:div w:id="1053891924">
      <w:marLeft w:val="0"/>
      <w:marRight w:val="0"/>
      <w:marTop w:val="0"/>
      <w:marBottom w:val="0"/>
      <w:divBdr>
        <w:top w:val="none" w:sz="0" w:space="0" w:color="auto"/>
        <w:left w:val="none" w:sz="0" w:space="0" w:color="auto"/>
        <w:bottom w:val="none" w:sz="0" w:space="0" w:color="auto"/>
        <w:right w:val="none" w:sz="0" w:space="0" w:color="auto"/>
      </w:divBdr>
    </w:div>
    <w:div w:id="1076854360">
      <w:bodyDiv w:val="1"/>
      <w:marLeft w:val="0"/>
      <w:marRight w:val="0"/>
      <w:marTop w:val="0"/>
      <w:marBottom w:val="0"/>
      <w:divBdr>
        <w:top w:val="none" w:sz="0" w:space="0" w:color="auto"/>
        <w:left w:val="none" w:sz="0" w:space="0" w:color="auto"/>
        <w:bottom w:val="none" w:sz="0" w:space="0" w:color="auto"/>
        <w:right w:val="none" w:sz="0" w:space="0" w:color="auto"/>
      </w:divBdr>
      <w:divsChild>
        <w:div w:id="1606234781">
          <w:marLeft w:val="360"/>
          <w:marRight w:val="0"/>
          <w:marTop w:val="115"/>
          <w:marBottom w:val="0"/>
          <w:divBdr>
            <w:top w:val="none" w:sz="0" w:space="0" w:color="auto"/>
            <w:left w:val="none" w:sz="0" w:space="0" w:color="auto"/>
            <w:bottom w:val="none" w:sz="0" w:space="0" w:color="auto"/>
            <w:right w:val="none" w:sz="0" w:space="0" w:color="auto"/>
          </w:divBdr>
        </w:div>
        <w:div w:id="1664431787">
          <w:marLeft w:val="360"/>
          <w:marRight w:val="0"/>
          <w:marTop w:val="115"/>
          <w:marBottom w:val="0"/>
          <w:divBdr>
            <w:top w:val="none" w:sz="0" w:space="0" w:color="auto"/>
            <w:left w:val="none" w:sz="0" w:space="0" w:color="auto"/>
            <w:bottom w:val="none" w:sz="0" w:space="0" w:color="auto"/>
            <w:right w:val="none" w:sz="0" w:space="0" w:color="auto"/>
          </w:divBdr>
        </w:div>
        <w:div w:id="1705522430">
          <w:marLeft w:val="360"/>
          <w:marRight w:val="0"/>
          <w:marTop w:val="115"/>
          <w:marBottom w:val="0"/>
          <w:divBdr>
            <w:top w:val="none" w:sz="0" w:space="0" w:color="auto"/>
            <w:left w:val="none" w:sz="0" w:space="0" w:color="auto"/>
            <w:bottom w:val="none" w:sz="0" w:space="0" w:color="auto"/>
            <w:right w:val="none" w:sz="0" w:space="0" w:color="auto"/>
          </w:divBdr>
        </w:div>
      </w:divsChild>
    </w:div>
    <w:div w:id="1079524643">
      <w:bodyDiv w:val="1"/>
      <w:marLeft w:val="0"/>
      <w:marRight w:val="0"/>
      <w:marTop w:val="0"/>
      <w:marBottom w:val="0"/>
      <w:divBdr>
        <w:top w:val="none" w:sz="0" w:space="0" w:color="auto"/>
        <w:left w:val="none" w:sz="0" w:space="0" w:color="auto"/>
        <w:bottom w:val="none" w:sz="0" w:space="0" w:color="auto"/>
        <w:right w:val="none" w:sz="0" w:space="0" w:color="auto"/>
      </w:divBdr>
      <w:divsChild>
        <w:div w:id="756366128">
          <w:marLeft w:val="0"/>
          <w:marRight w:val="0"/>
          <w:marTop w:val="0"/>
          <w:marBottom w:val="0"/>
          <w:divBdr>
            <w:top w:val="none" w:sz="0" w:space="0" w:color="auto"/>
            <w:left w:val="none" w:sz="0" w:space="0" w:color="auto"/>
            <w:bottom w:val="none" w:sz="0" w:space="0" w:color="auto"/>
            <w:right w:val="none" w:sz="0" w:space="0" w:color="auto"/>
          </w:divBdr>
        </w:div>
      </w:divsChild>
    </w:div>
    <w:div w:id="1184444512">
      <w:bodyDiv w:val="1"/>
      <w:marLeft w:val="0"/>
      <w:marRight w:val="0"/>
      <w:marTop w:val="0"/>
      <w:marBottom w:val="0"/>
      <w:divBdr>
        <w:top w:val="none" w:sz="0" w:space="0" w:color="auto"/>
        <w:left w:val="none" w:sz="0" w:space="0" w:color="auto"/>
        <w:bottom w:val="none" w:sz="0" w:space="0" w:color="auto"/>
        <w:right w:val="none" w:sz="0" w:space="0" w:color="auto"/>
      </w:divBdr>
      <w:divsChild>
        <w:div w:id="371460227">
          <w:marLeft w:val="1080"/>
          <w:marRight w:val="0"/>
          <w:marTop w:val="77"/>
          <w:marBottom w:val="0"/>
          <w:divBdr>
            <w:top w:val="none" w:sz="0" w:space="0" w:color="auto"/>
            <w:left w:val="none" w:sz="0" w:space="0" w:color="auto"/>
            <w:bottom w:val="none" w:sz="0" w:space="0" w:color="auto"/>
            <w:right w:val="none" w:sz="0" w:space="0" w:color="auto"/>
          </w:divBdr>
        </w:div>
        <w:div w:id="588197938">
          <w:marLeft w:val="1080"/>
          <w:marRight w:val="0"/>
          <w:marTop w:val="77"/>
          <w:marBottom w:val="0"/>
          <w:divBdr>
            <w:top w:val="none" w:sz="0" w:space="0" w:color="auto"/>
            <w:left w:val="none" w:sz="0" w:space="0" w:color="auto"/>
            <w:bottom w:val="none" w:sz="0" w:space="0" w:color="auto"/>
            <w:right w:val="none" w:sz="0" w:space="0" w:color="auto"/>
          </w:divBdr>
        </w:div>
        <w:div w:id="747266336">
          <w:marLeft w:val="1080"/>
          <w:marRight w:val="0"/>
          <w:marTop w:val="77"/>
          <w:marBottom w:val="0"/>
          <w:divBdr>
            <w:top w:val="none" w:sz="0" w:space="0" w:color="auto"/>
            <w:left w:val="none" w:sz="0" w:space="0" w:color="auto"/>
            <w:bottom w:val="none" w:sz="0" w:space="0" w:color="auto"/>
            <w:right w:val="none" w:sz="0" w:space="0" w:color="auto"/>
          </w:divBdr>
        </w:div>
        <w:div w:id="939222450">
          <w:marLeft w:val="1080"/>
          <w:marRight w:val="0"/>
          <w:marTop w:val="77"/>
          <w:marBottom w:val="0"/>
          <w:divBdr>
            <w:top w:val="none" w:sz="0" w:space="0" w:color="auto"/>
            <w:left w:val="none" w:sz="0" w:space="0" w:color="auto"/>
            <w:bottom w:val="none" w:sz="0" w:space="0" w:color="auto"/>
            <w:right w:val="none" w:sz="0" w:space="0" w:color="auto"/>
          </w:divBdr>
        </w:div>
        <w:div w:id="1129128432">
          <w:marLeft w:val="1080"/>
          <w:marRight w:val="0"/>
          <w:marTop w:val="77"/>
          <w:marBottom w:val="0"/>
          <w:divBdr>
            <w:top w:val="none" w:sz="0" w:space="0" w:color="auto"/>
            <w:left w:val="none" w:sz="0" w:space="0" w:color="auto"/>
            <w:bottom w:val="none" w:sz="0" w:space="0" w:color="auto"/>
            <w:right w:val="none" w:sz="0" w:space="0" w:color="auto"/>
          </w:divBdr>
        </w:div>
        <w:div w:id="1411924774">
          <w:marLeft w:val="1080"/>
          <w:marRight w:val="0"/>
          <w:marTop w:val="77"/>
          <w:marBottom w:val="0"/>
          <w:divBdr>
            <w:top w:val="none" w:sz="0" w:space="0" w:color="auto"/>
            <w:left w:val="none" w:sz="0" w:space="0" w:color="auto"/>
            <w:bottom w:val="none" w:sz="0" w:space="0" w:color="auto"/>
            <w:right w:val="none" w:sz="0" w:space="0" w:color="auto"/>
          </w:divBdr>
        </w:div>
        <w:div w:id="1973904229">
          <w:marLeft w:val="1080"/>
          <w:marRight w:val="0"/>
          <w:marTop w:val="77"/>
          <w:marBottom w:val="0"/>
          <w:divBdr>
            <w:top w:val="none" w:sz="0" w:space="0" w:color="auto"/>
            <w:left w:val="none" w:sz="0" w:space="0" w:color="auto"/>
            <w:bottom w:val="none" w:sz="0" w:space="0" w:color="auto"/>
            <w:right w:val="none" w:sz="0" w:space="0" w:color="auto"/>
          </w:divBdr>
        </w:div>
      </w:divsChild>
    </w:div>
    <w:div w:id="1221937413">
      <w:bodyDiv w:val="1"/>
      <w:marLeft w:val="0"/>
      <w:marRight w:val="0"/>
      <w:marTop w:val="0"/>
      <w:marBottom w:val="0"/>
      <w:divBdr>
        <w:top w:val="none" w:sz="0" w:space="0" w:color="auto"/>
        <w:left w:val="none" w:sz="0" w:space="0" w:color="auto"/>
        <w:bottom w:val="none" w:sz="0" w:space="0" w:color="auto"/>
        <w:right w:val="none" w:sz="0" w:space="0" w:color="auto"/>
      </w:divBdr>
    </w:div>
    <w:div w:id="1316760395">
      <w:bodyDiv w:val="1"/>
      <w:marLeft w:val="0"/>
      <w:marRight w:val="0"/>
      <w:marTop w:val="0"/>
      <w:marBottom w:val="0"/>
      <w:divBdr>
        <w:top w:val="none" w:sz="0" w:space="0" w:color="auto"/>
        <w:left w:val="none" w:sz="0" w:space="0" w:color="auto"/>
        <w:bottom w:val="none" w:sz="0" w:space="0" w:color="auto"/>
        <w:right w:val="none" w:sz="0" w:space="0" w:color="auto"/>
      </w:divBdr>
      <w:divsChild>
        <w:div w:id="203300271">
          <w:marLeft w:val="0"/>
          <w:marRight w:val="0"/>
          <w:marTop w:val="0"/>
          <w:marBottom w:val="0"/>
          <w:divBdr>
            <w:top w:val="none" w:sz="0" w:space="0" w:color="auto"/>
            <w:left w:val="none" w:sz="0" w:space="0" w:color="auto"/>
            <w:bottom w:val="none" w:sz="0" w:space="0" w:color="auto"/>
            <w:right w:val="none" w:sz="0" w:space="0" w:color="auto"/>
          </w:divBdr>
          <w:divsChild>
            <w:div w:id="17903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94608">
      <w:bodyDiv w:val="1"/>
      <w:marLeft w:val="0"/>
      <w:marRight w:val="0"/>
      <w:marTop w:val="0"/>
      <w:marBottom w:val="0"/>
      <w:divBdr>
        <w:top w:val="none" w:sz="0" w:space="0" w:color="auto"/>
        <w:left w:val="none" w:sz="0" w:space="0" w:color="auto"/>
        <w:bottom w:val="none" w:sz="0" w:space="0" w:color="auto"/>
        <w:right w:val="none" w:sz="0" w:space="0" w:color="auto"/>
      </w:divBdr>
      <w:divsChild>
        <w:div w:id="1084258755">
          <w:marLeft w:val="0"/>
          <w:marRight w:val="0"/>
          <w:marTop w:val="0"/>
          <w:marBottom w:val="0"/>
          <w:divBdr>
            <w:top w:val="none" w:sz="0" w:space="0" w:color="auto"/>
            <w:left w:val="none" w:sz="0" w:space="0" w:color="auto"/>
            <w:bottom w:val="none" w:sz="0" w:space="0" w:color="auto"/>
            <w:right w:val="none" w:sz="0" w:space="0" w:color="auto"/>
          </w:divBdr>
          <w:divsChild>
            <w:div w:id="20400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30847">
      <w:bodyDiv w:val="1"/>
      <w:marLeft w:val="0"/>
      <w:marRight w:val="0"/>
      <w:marTop w:val="0"/>
      <w:marBottom w:val="0"/>
      <w:divBdr>
        <w:top w:val="none" w:sz="0" w:space="0" w:color="auto"/>
        <w:left w:val="none" w:sz="0" w:space="0" w:color="auto"/>
        <w:bottom w:val="none" w:sz="0" w:space="0" w:color="auto"/>
        <w:right w:val="none" w:sz="0" w:space="0" w:color="auto"/>
      </w:divBdr>
      <w:divsChild>
        <w:div w:id="1065495007">
          <w:marLeft w:val="0"/>
          <w:marRight w:val="0"/>
          <w:marTop w:val="0"/>
          <w:marBottom w:val="0"/>
          <w:divBdr>
            <w:top w:val="none" w:sz="0" w:space="0" w:color="auto"/>
            <w:left w:val="none" w:sz="0" w:space="0" w:color="auto"/>
            <w:bottom w:val="none" w:sz="0" w:space="0" w:color="auto"/>
            <w:right w:val="none" w:sz="0" w:space="0" w:color="auto"/>
          </w:divBdr>
          <w:divsChild>
            <w:div w:id="37629960">
              <w:marLeft w:val="0"/>
              <w:marRight w:val="0"/>
              <w:marTop w:val="0"/>
              <w:marBottom w:val="0"/>
              <w:divBdr>
                <w:top w:val="none" w:sz="0" w:space="0" w:color="auto"/>
                <w:left w:val="none" w:sz="0" w:space="0" w:color="auto"/>
                <w:bottom w:val="none" w:sz="0" w:space="0" w:color="auto"/>
                <w:right w:val="none" w:sz="0" w:space="0" w:color="auto"/>
              </w:divBdr>
            </w:div>
            <w:div w:id="155538328">
              <w:marLeft w:val="0"/>
              <w:marRight w:val="0"/>
              <w:marTop w:val="0"/>
              <w:marBottom w:val="0"/>
              <w:divBdr>
                <w:top w:val="none" w:sz="0" w:space="0" w:color="auto"/>
                <w:left w:val="none" w:sz="0" w:space="0" w:color="auto"/>
                <w:bottom w:val="none" w:sz="0" w:space="0" w:color="auto"/>
                <w:right w:val="none" w:sz="0" w:space="0" w:color="auto"/>
              </w:divBdr>
            </w:div>
            <w:div w:id="219752603">
              <w:marLeft w:val="0"/>
              <w:marRight w:val="0"/>
              <w:marTop w:val="0"/>
              <w:marBottom w:val="0"/>
              <w:divBdr>
                <w:top w:val="none" w:sz="0" w:space="0" w:color="auto"/>
                <w:left w:val="none" w:sz="0" w:space="0" w:color="auto"/>
                <w:bottom w:val="none" w:sz="0" w:space="0" w:color="auto"/>
                <w:right w:val="none" w:sz="0" w:space="0" w:color="auto"/>
              </w:divBdr>
            </w:div>
            <w:div w:id="304705782">
              <w:marLeft w:val="0"/>
              <w:marRight w:val="0"/>
              <w:marTop w:val="0"/>
              <w:marBottom w:val="0"/>
              <w:divBdr>
                <w:top w:val="none" w:sz="0" w:space="0" w:color="auto"/>
                <w:left w:val="none" w:sz="0" w:space="0" w:color="auto"/>
                <w:bottom w:val="none" w:sz="0" w:space="0" w:color="auto"/>
                <w:right w:val="none" w:sz="0" w:space="0" w:color="auto"/>
              </w:divBdr>
            </w:div>
            <w:div w:id="671953266">
              <w:marLeft w:val="0"/>
              <w:marRight w:val="0"/>
              <w:marTop w:val="0"/>
              <w:marBottom w:val="0"/>
              <w:divBdr>
                <w:top w:val="none" w:sz="0" w:space="0" w:color="auto"/>
                <w:left w:val="none" w:sz="0" w:space="0" w:color="auto"/>
                <w:bottom w:val="none" w:sz="0" w:space="0" w:color="auto"/>
                <w:right w:val="none" w:sz="0" w:space="0" w:color="auto"/>
              </w:divBdr>
            </w:div>
            <w:div w:id="797574214">
              <w:marLeft w:val="0"/>
              <w:marRight w:val="0"/>
              <w:marTop w:val="0"/>
              <w:marBottom w:val="0"/>
              <w:divBdr>
                <w:top w:val="none" w:sz="0" w:space="0" w:color="auto"/>
                <w:left w:val="none" w:sz="0" w:space="0" w:color="auto"/>
                <w:bottom w:val="none" w:sz="0" w:space="0" w:color="auto"/>
                <w:right w:val="none" w:sz="0" w:space="0" w:color="auto"/>
              </w:divBdr>
            </w:div>
            <w:div w:id="1060203713">
              <w:marLeft w:val="0"/>
              <w:marRight w:val="0"/>
              <w:marTop w:val="0"/>
              <w:marBottom w:val="0"/>
              <w:divBdr>
                <w:top w:val="none" w:sz="0" w:space="0" w:color="auto"/>
                <w:left w:val="none" w:sz="0" w:space="0" w:color="auto"/>
                <w:bottom w:val="none" w:sz="0" w:space="0" w:color="auto"/>
                <w:right w:val="none" w:sz="0" w:space="0" w:color="auto"/>
              </w:divBdr>
            </w:div>
            <w:div w:id="1166089942">
              <w:marLeft w:val="0"/>
              <w:marRight w:val="0"/>
              <w:marTop w:val="0"/>
              <w:marBottom w:val="0"/>
              <w:divBdr>
                <w:top w:val="none" w:sz="0" w:space="0" w:color="auto"/>
                <w:left w:val="none" w:sz="0" w:space="0" w:color="auto"/>
                <w:bottom w:val="none" w:sz="0" w:space="0" w:color="auto"/>
                <w:right w:val="none" w:sz="0" w:space="0" w:color="auto"/>
              </w:divBdr>
            </w:div>
            <w:div w:id="1212423917">
              <w:marLeft w:val="0"/>
              <w:marRight w:val="0"/>
              <w:marTop w:val="0"/>
              <w:marBottom w:val="0"/>
              <w:divBdr>
                <w:top w:val="none" w:sz="0" w:space="0" w:color="auto"/>
                <w:left w:val="none" w:sz="0" w:space="0" w:color="auto"/>
                <w:bottom w:val="none" w:sz="0" w:space="0" w:color="auto"/>
                <w:right w:val="none" w:sz="0" w:space="0" w:color="auto"/>
              </w:divBdr>
            </w:div>
            <w:div w:id="1515653523">
              <w:marLeft w:val="0"/>
              <w:marRight w:val="0"/>
              <w:marTop w:val="0"/>
              <w:marBottom w:val="0"/>
              <w:divBdr>
                <w:top w:val="none" w:sz="0" w:space="0" w:color="auto"/>
                <w:left w:val="none" w:sz="0" w:space="0" w:color="auto"/>
                <w:bottom w:val="none" w:sz="0" w:space="0" w:color="auto"/>
                <w:right w:val="none" w:sz="0" w:space="0" w:color="auto"/>
              </w:divBdr>
            </w:div>
            <w:div w:id="1746146948">
              <w:marLeft w:val="0"/>
              <w:marRight w:val="0"/>
              <w:marTop w:val="0"/>
              <w:marBottom w:val="0"/>
              <w:divBdr>
                <w:top w:val="none" w:sz="0" w:space="0" w:color="auto"/>
                <w:left w:val="none" w:sz="0" w:space="0" w:color="auto"/>
                <w:bottom w:val="none" w:sz="0" w:space="0" w:color="auto"/>
                <w:right w:val="none" w:sz="0" w:space="0" w:color="auto"/>
              </w:divBdr>
            </w:div>
            <w:div w:id="1846942071">
              <w:marLeft w:val="0"/>
              <w:marRight w:val="0"/>
              <w:marTop w:val="0"/>
              <w:marBottom w:val="0"/>
              <w:divBdr>
                <w:top w:val="none" w:sz="0" w:space="0" w:color="auto"/>
                <w:left w:val="none" w:sz="0" w:space="0" w:color="auto"/>
                <w:bottom w:val="none" w:sz="0" w:space="0" w:color="auto"/>
                <w:right w:val="none" w:sz="0" w:space="0" w:color="auto"/>
              </w:divBdr>
            </w:div>
            <w:div w:id="195979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20651">
      <w:bodyDiv w:val="1"/>
      <w:marLeft w:val="0"/>
      <w:marRight w:val="0"/>
      <w:marTop w:val="0"/>
      <w:marBottom w:val="0"/>
      <w:divBdr>
        <w:top w:val="none" w:sz="0" w:space="0" w:color="auto"/>
        <w:left w:val="none" w:sz="0" w:space="0" w:color="auto"/>
        <w:bottom w:val="none" w:sz="0" w:space="0" w:color="auto"/>
        <w:right w:val="none" w:sz="0" w:space="0" w:color="auto"/>
      </w:divBdr>
      <w:divsChild>
        <w:div w:id="1077551192">
          <w:marLeft w:val="0"/>
          <w:marRight w:val="0"/>
          <w:marTop w:val="0"/>
          <w:marBottom w:val="0"/>
          <w:divBdr>
            <w:top w:val="none" w:sz="0" w:space="0" w:color="auto"/>
            <w:left w:val="none" w:sz="0" w:space="0" w:color="auto"/>
            <w:bottom w:val="none" w:sz="0" w:space="0" w:color="auto"/>
            <w:right w:val="none" w:sz="0" w:space="0" w:color="auto"/>
          </w:divBdr>
        </w:div>
      </w:divsChild>
    </w:div>
    <w:div w:id="1614097169">
      <w:bodyDiv w:val="1"/>
      <w:marLeft w:val="0"/>
      <w:marRight w:val="0"/>
      <w:marTop w:val="0"/>
      <w:marBottom w:val="0"/>
      <w:divBdr>
        <w:top w:val="none" w:sz="0" w:space="0" w:color="auto"/>
        <w:left w:val="none" w:sz="0" w:space="0" w:color="auto"/>
        <w:bottom w:val="none" w:sz="0" w:space="0" w:color="auto"/>
        <w:right w:val="none" w:sz="0" w:space="0" w:color="auto"/>
      </w:divBdr>
    </w:div>
    <w:div w:id="1803381202">
      <w:bodyDiv w:val="1"/>
      <w:marLeft w:val="0"/>
      <w:marRight w:val="0"/>
      <w:marTop w:val="0"/>
      <w:marBottom w:val="0"/>
      <w:divBdr>
        <w:top w:val="none" w:sz="0" w:space="0" w:color="auto"/>
        <w:left w:val="none" w:sz="0" w:space="0" w:color="auto"/>
        <w:bottom w:val="none" w:sz="0" w:space="0" w:color="auto"/>
        <w:right w:val="none" w:sz="0" w:space="0" w:color="auto"/>
      </w:divBdr>
      <w:divsChild>
        <w:div w:id="9071772">
          <w:marLeft w:val="274"/>
          <w:marRight w:val="0"/>
          <w:marTop w:val="96"/>
          <w:marBottom w:val="0"/>
          <w:divBdr>
            <w:top w:val="none" w:sz="0" w:space="0" w:color="auto"/>
            <w:left w:val="none" w:sz="0" w:space="0" w:color="auto"/>
            <w:bottom w:val="none" w:sz="0" w:space="0" w:color="auto"/>
            <w:right w:val="none" w:sz="0" w:space="0" w:color="auto"/>
          </w:divBdr>
        </w:div>
        <w:div w:id="939987605">
          <w:marLeft w:val="274"/>
          <w:marRight w:val="0"/>
          <w:marTop w:val="96"/>
          <w:marBottom w:val="0"/>
          <w:divBdr>
            <w:top w:val="none" w:sz="0" w:space="0" w:color="auto"/>
            <w:left w:val="none" w:sz="0" w:space="0" w:color="auto"/>
            <w:bottom w:val="none" w:sz="0" w:space="0" w:color="auto"/>
            <w:right w:val="none" w:sz="0" w:space="0" w:color="auto"/>
          </w:divBdr>
        </w:div>
        <w:div w:id="952176686">
          <w:marLeft w:val="274"/>
          <w:marRight w:val="0"/>
          <w:marTop w:val="96"/>
          <w:marBottom w:val="0"/>
          <w:divBdr>
            <w:top w:val="none" w:sz="0" w:space="0" w:color="auto"/>
            <w:left w:val="none" w:sz="0" w:space="0" w:color="auto"/>
            <w:bottom w:val="none" w:sz="0" w:space="0" w:color="auto"/>
            <w:right w:val="none" w:sz="0" w:space="0" w:color="auto"/>
          </w:divBdr>
        </w:div>
        <w:div w:id="1066798207">
          <w:marLeft w:val="274"/>
          <w:marRight w:val="0"/>
          <w:marTop w:val="96"/>
          <w:marBottom w:val="0"/>
          <w:divBdr>
            <w:top w:val="none" w:sz="0" w:space="0" w:color="auto"/>
            <w:left w:val="none" w:sz="0" w:space="0" w:color="auto"/>
            <w:bottom w:val="none" w:sz="0" w:space="0" w:color="auto"/>
            <w:right w:val="none" w:sz="0" w:space="0" w:color="auto"/>
          </w:divBdr>
        </w:div>
        <w:div w:id="1322152991">
          <w:marLeft w:val="274"/>
          <w:marRight w:val="0"/>
          <w:marTop w:val="96"/>
          <w:marBottom w:val="0"/>
          <w:divBdr>
            <w:top w:val="none" w:sz="0" w:space="0" w:color="auto"/>
            <w:left w:val="none" w:sz="0" w:space="0" w:color="auto"/>
            <w:bottom w:val="none" w:sz="0" w:space="0" w:color="auto"/>
            <w:right w:val="none" w:sz="0" w:space="0" w:color="auto"/>
          </w:divBdr>
        </w:div>
        <w:div w:id="1805732728">
          <w:marLeft w:val="274"/>
          <w:marRight w:val="0"/>
          <w:marTop w:val="96"/>
          <w:marBottom w:val="0"/>
          <w:divBdr>
            <w:top w:val="none" w:sz="0" w:space="0" w:color="auto"/>
            <w:left w:val="none" w:sz="0" w:space="0" w:color="auto"/>
            <w:bottom w:val="none" w:sz="0" w:space="0" w:color="auto"/>
            <w:right w:val="none" w:sz="0" w:space="0" w:color="auto"/>
          </w:divBdr>
        </w:div>
      </w:divsChild>
    </w:div>
    <w:div w:id="1888375698">
      <w:bodyDiv w:val="1"/>
      <w:marLeft w:val="0"/>
      <w:marRight w:val="0"/>
      <w:marTop w:val="0"/>
      <w:marBottom w:val="0"/>
      <w:divBdr>
        <w:top w:val="none" w:sz="0" w:space="0" w:color="auto"/>
        <w:left w:val="none" w:sz="0" w:space="0" w:color="auto"/>
        <w:bottom w:val="none" w:sz="0" w:space="0" w:color="auto"/>
        <w:right w:val="none" w:sz="0" w:space="0" w:color="auto"/>
      </w:divBdr>
      <w:divsChild>
        <w:div w:id="819076795">
          <w:marLeft w:val="0"/>
          <w:marRight w:val="0"/>
          <w:marTop w:val="0"/>
          <w:marBottom w:val="0"/>
          <w:divBdr>
            <w:top w:val="none" w:sz="0" w:space="0" w:color="auto"/>
            <w:left w:val="none" w:sz="0" w:space="0" w:color="auto"/>
            <w:bottom w:val="none" w:sz="0" w:space="0" w:color="auto"/>
            <w:right w:val="none" w:sz="0" w:space="0" w:color="auto"/>
          </w:divBdr>
          <w:divsChild>
            <w:div w:id="236941144">
              <w:marLeft w:val="0"/>
              <w:marRight w:val="0"/>
              <w:marTop w:val="0"/>
              <w:marBottom w:val="0"/>
              <w:divBdr>
                <w:top w:val="none" w:sz="0" w:space="0" w:color="auto"/>
                <w:left w:val="none" w:sz="0" w:space="0" w:color="auto"/>
                <w:bottom w:val="none" w:sz="0" w:space="0" w:color="auto"/>
                <w:right w:val="none" w:sz="0" w:space="0" w:color="auto"/>
              </w:divBdr>
            </w:div>
            <w:div w:id="536085294">
              <w:marLeft w:val="0"/>
              <w:marRight w:val="0"/>
              <w:marTop w:val="0"/>
              <w:marBottom w:val="0"/>
              <w:divBdr>
                <w:top w:val="none" w:sz="0" w:space="0" w:color="auto"/>
                <w:left w:val="none" w:sz="0" w:space="0" w:color="auto"/>
                <w:bottom w:val="none" w:sz="0" w:space="0" w:color="auto"/>
                <w:right w:val="none" w:sz="0" w:space="0" w:color="auto"/>
              </w:divBdr>
            </w:div>
            <w:div w:id="1636594028">
              <w:marLeft w:val="0"/>
              <w:marRight w:val="0"/>
              <w:marTop w:val="0"/>
              <w:marBottom w:val="0"/>
              <w:divBdr>
                <w:top w:val="none" w:sz="0" w:space="0" w:color="auto"/>
                <w:left w:val="none" w:sz="0" w:space="0" w:color="auto"/>
                <w:bottom w:val="none" w:sz="0" w:space="0" w:color="auto"/>
                <w:right w:val="none" w:sz="0" w:space="0" w:color="auto"/>
              </w:divBdr>
            </w:div>
            <w:div w:id="1839493661">
              <w:marLeft w:val="0"/>
              <w:marRight w:val="0"/>
              <w:marTop w:val="0"/>
              <w:marBottom w:val="0"/>
              <w:divBdr>
                <w:top w:val="none" w:sz="0" w:space="0" w:color="auto"/>
                <w:left w:val="none" w:sz="0" w:space="0" w:color="auto"/>
                <w:bottom w:val="none" w:sz="0" w:space="0" w:color="auto"/>
                <w:right w:val="none" w:sz="0" w:space="0" w:color="auto"/>
              </w:divBdr>
            </w:div>
            <w:div w:id="2008747369">
              <w:marLeft w:val="0"/>
              <w:marRight w:val="0"/>
              <w:marTop w:val="0"/>
              <w:marBottom w:val="0"/>
              <w:divBdr>
                <w:top w:val="none" w:sz="0" w:space="0" w:color="auto"/>
                <w:left w:val="none" w:sz="0" w:space="0" w:color="auto"/>
                <w:bottom w:val="none" w:sz="0" w:space="0" w:color="auto"/>
                <w:right w:val="none" w:sz="0" w:space="0" w:color="auto"/>
              </w:divBdr>
            </w:div>
            <w:div w:id="20238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11772">
      <w:bodyDiv w:val="1"/>
      <w:marLeft w:val="0"/>
      <w:marRight w:val="0"/>
      <w:marTop w:val="0"/>
      <w:marBottom w:val="0"/>
      <w:divBdr>
        <w:top w:val="none" w:sz="0" w:space="0" w:color="auto"/>
        <w:left w:val="none" w:sz="0" w:space="0" w:color="auto"/>
        <w:bottom w:val="none" w:sz="0" w:space="0" w:color="auto"/>
        <w:right w:val="none" w:sz="0" w:space="0" w:color="auto"/>
      </w:divBdr>
      <w:divsChild>
        <w:div w:id="1079405692">
          <w:marLeft w:val="878"/>
          <w:marRight w:val="0"/>
          <w:marTop w:val="96"/>
          <w:marBottom w:val="0"/>
          <w:divBdr>
            <w:top w:val="none" w:sz="0" w:space="0" w:color="auto"/>
            <w:left w:val="none" w:sz="0" w:space="0" w:color="auto"/>
            <w:bottom w:val="none" w:sz="0" w:space="0" w:color="auto"/>
            <w:right w:val="none" w:sz="0" w:space="0" w:color="auto"/>
          </w:divBdr>
        </w:div>
      </w:divsChild>
    </w:div>
    <w:div w:id="2120253249">
      <w:bodyDiv w:val="1"/>
      <w:marLeft w:val="0"/>
      <w:marRight w:val="0"/>
      <w:marTop w:val="0"/>
      <w:marBottom w:val="0"/>
      <w:divBdr>
        <w:top w:val="none" w:sz="0" w:space="0" w:color="auto"/>
        <w:left w:val="none" w:sz="0" w:space="0" w:color="auto"/>
        <w:bottom w:val="none" w:sz="0" w:space="0" w:color="auto"/>
        <w:right w:val="none" w:sz="0" w:space="0" w:color="auto"/>
      </w:divBdr>
      <w:divsChild>
        <w:div w:id="1473399526">
          <w:marLeft w:val="360"/>
          <w:marRight w:val="0"/>
          <w:marTop w:val="115"/>
          <w:marBottom w:val="0"/>
          <w:divBdr>
            <w:top w:val="none" w:sz="0" w:space="0" w:color="auto"/>
            <w:left w:val="none" w:sz="0" w:space="0" w:color="auto"/>
            <w:bottom w:val="none" w:sz="0" w:space="0" w:color="auto"/>
            <w:right w:val="none" w:sz="0" w:space="0" w:color="auto"/>
          </w:divBdr>
        </w:div>
        <w:div w:id="1623413866">
          <w:marLeft w:val="360"/>
          <w:marRight w:val="0"/>
          <w:marTop w:val="115"/>
          <w:marBottom w:val="0"/>
          <w:divBdr>
            <w:top w:val="none" w:sz="0" w:space="0" w:color="auto"/>
            <w:left w:val="none" w:sz="0" w:space="0" w:color="auto"/>
            <w:bottom w:val="none" w:sz="0" w:space="0" w:color="auto"/>
            <w:right w:val="none" w:sz="0" w:space="0" w:color="auto"/>
          </w:divBdr>
        </w:div>
        <w:div w:id="1646616779">
          <w:marLeft w:val="360"/>
          <w:marRight w:val="0"/>
          <w:marTop w:val="115"/>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www.kingspan.com/us/en-us/product-groups/commercial-infrastructure-products/learning-center/sustainability" TargetMode="External"/><Relationship Id="rId18" Type="http://schemas.openxmlformats.org/officeDocument/2006/relationships/hyperlink" Target="mailto:duncan.julius@epa.gov" TargetMode="External"/><Relationship Id="rId26" Type="http://schemas.openxmlformats.org/officeDocument/2006/relationships/hyperlink" Target="http://www.biopreferred.gov/files/Round_4_Final_Rule.pdf" TargetMode="External"/><Relationship Id="rId39" Type="http://schemas.openxmlformats.org/officeDocument/2006/relationships/hyperlink" Target="http://www.ecologo.org/en/seeourcriteria/details.asp?ccd_id=371" TargetMode="External"/><Relationship Id="rId21" Type="http://schemas.openxmlformats.org/officeDocument/2006/relationships/hyperlink" Target="http://www.biopreferred.gov/files/Round_8_Final_Rule.pdf" TargetMode="External"/><Relationship Id="rId34" Type="http://schemas.openxmlformats.org/officeDocument/2006/relationships/hyperlink" Target="http://www.eere.energy.gov/femp/procurement/" TargetMode="External"/><Relationship Id="rId42" Type="http://schemas.openxmlformats.org/officeDocument/2006/relationships/hyperlink" Target="http://www.nist.gov/el/economics/BEESSoftware.cfm/bees.html" TargetMode="External"/><Relationship Id="rId47" Type="http://schemas.openxmlformats.org/officeDocument/2006/relationships/hyperlink" Target="http://www.epa.gov/wastes/conserve/tools/cpg/products/toner.htm" TargetMode="External"/><Relationship Id="rId50" Type="http://schemas.openxmlformats.org/officeDocument/2006/relationships/footer" Target="footer2.xml"/><Relationship Id="rId7" Type="http://schemas.openxmlformats.org/officeDocument/2006/relationships/hyperlink" Target="https://sftool.gov/plan/545/responsible-business-conduct" TargetMode="External"/><Relationship Id="rId2" Type="http://schemas.openxmlformats.org/officeDocument/2006/relationships/styles" Target="styles.xml"/><Relationship Id="rId16" Type="http://schemas.openxmlformats.org/officeDocument/2006/relationships/hyperlink" Target="mailto:shabnam.fardanesh@hq.doe.gov" TargetMode="External"/><Relationship Id="rId29" Type="http://schemas.openxmlformats.org/officeDocument/2006/relationships/hyperlink" Target="http://www.sftool.gov/Account/LogOn?ReturnUrl=%2fImplement" TargetMode="External"/><Relationship Id="rId11" Type="http://schemas.openxmlformats.org/officeDocument/2006/relationships/hyperlink" Target="https://www.armstrongceilings.com/assets/global/resclgam/literature/downloads/Retail_Guide_Inspiration_en.pdf" TargetMode="External"/><Relationship Id="rId24" Type="http://schemas.openxmlformats.org/officeDocument/2006/relationships/hyperlink" Target="http://www.biopreferred.gov/files/Round_2_Final_Rule.pdf?SMSESSION=NO" TargetMode="External"/><Relationship Id="rId32" Type="http://schemas.openxmlformats.org/officeDocument/2006/relationships/hyperlink" Target="http://www1.eere.energy.gov/femp/program/fedfleet_management.html" TargetMode="External"/><Relationship Id="rId37" Type="http://schemas.openxmlformats.org/officeDocument/2006/relationships/hyperlink" Target="http://yosemite.epa.gov/oppt/eppstand2.nsf/Pages/Search.html?Open" TargetMode="External"/><Relationship Id="rId40" Type="http://schemas.openxmlformats.org/officeDocument/2006/relationships/hyperlink" Target="http://www.ecologo.org/en/seeourcriteria/details.asp?ccd_id=372" TargetMode="External"/><Relationship Id="rId45" Type="http://schemas.openxmlformats.org/officeDocument/2006/relationships/hyperlink" Target="http://www.i-itc.org/companies.php" TargetMode="External"/><Relationship Id="rId5" Type="http://schemas.openxmlformats.org/officeDocument/2006/relationships/footnotes" Target="footnotes.xml"/><Relationship Id="rId15" Type="http://schemas.openxmlformats.org/officeDocument/2006/relationships/hyperlink" Target="https://www.state.gov/e/eb/eppd/csr/naprbc/index.htm" TargetMode="External"/><Relationship Id="rId23" Type="http://schemas.openxmlformats.org/officeDocument/2006/relationships/hyperlink" Target="http://www.biopreferred.gov/files/Round_5_Final_Rule.pdf?SMSESSION=NO" TargetMode="External"/><Relationship Id="rId28" Type="http://schemas.openxmlformats.org/officeDocument/2006/relationships/hyperlink" Target="http://www.fedcenter.gov/sustainableacquisition" TargetMode="External"/><Relationship Id="rId36" Type="http://schemas.openxmlformats.org/officeDocument/2006/relationships/hyperlink" Target="http://www.epa.gov/ozone/snap/lists/index.html" TargetMode="External"/><Relationship Id="rId49" Type="http://schemas.openxmlformats.org/officeDocument/2006/relationships/footer" Target="footer1.xml"/><Relationship Id="rId10" Type="http://schemas.openxmlformats.org/officeDocument/2006/relationships/hyperlink" Target="https://www.wbdg.org/education/femp44.php" TargetMode="External"/><Relationship Id="rId19" Type="http://schemas.openxmlformats.org/officeDocument/2006/relationships/hyperlink" Target="mailto:churley@anl.gov" TargetMode="External"/><Relationship Id="rId31" Type="http://schemas.openxmlformats.org/officeDocument/2006/relationships/hyperlink" Target="http://yosemite1.epa.gov/oppt/eppstand2.nsf" TargetMode="External"/><Relationship Id="rId44" Type="http://schemas.openxmlformats.org/officeDocument/2006/relationships/hyperlink" Target="http://www.ecologo.org/en/seeourcriteria/details.asp?ccd_id=272"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ustainable-acquisition@fedcenter.gov" TargetMode="External"/><Relationship Id="rId14" Type="http://schemas.openxmlformats.org/officeDocument/2006/relationships/hyperlink" Target="https://sftool.gov/plan/545/responsible-business-conduct" TargetMode="External"/><Relationship Id="rId22" Type="http://schemas.openxmlformats.org/officeDocument/2006/relationships/hyperlink" Target="http://www.biopreferred.gov/files/Round_6_Final_Rule.pdf" TargetMode="External"/><Relationship Id="rId27" Type="http://schemas.openxmlformats.org/officeDocument/2006/relationships/hyperlink" Target="http://www.biopreferred.gov/files/Round_1_Final_Rule.pdf" TargetMode="External"/><Relationship Id="rId30" Type="http://schemas.openxmlformats.org/officeDocument/2006/relationships/hyperlink" Target="http://sftool.gov/green-products/35/greenbuy-program-doe-optional?agencyId=7" TargetMode="External"/><Relationship Id="rId35" Type="http://schemas.openxmlformats.org/officeDocument/2006/relationships/hyperlink" Target="http://www.epa.gov/wastes/conserve/tools/cpg/products/index.htm" TargetMode="External"/><Relationship Id="rId43" Type="http://schemas.openxmlformats.org/officeDocument/2006/relationships/hyperlink" Target="http://www.sftool.org" TargetMode="External"/><Relationship Id="rId48" Type="http://schemas.openxmlformats.org/officeDocument/2006/relationships/header" Target="header1.xml"/><Relationship Id="rId8" Type="http://schemas.openxmlformats.org/officeDocument/2006/relationships/hyperlink" Target="https://www.fedcenter.gov/members/workgroups/sustainableacquisition/productsdatabase/"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usg.com/content/dam/USG_Marketing_Communications/united_states/product_promotional_materials/finished_assets/radar-basic-data-sheet-en-SC2288.pdf" TargetMode="External"/><Relationship Id="rId17" Type="http://schemas.openxmlformats.org/officeDocument/2006/relationships/hyperlink" Target="mailto:cannon@ecopurchasing.com" TargetMode="External"/><Relationship Id="rId25" Type="http://schemas.openxmlformats.org/officeDocument/2006/relationships/hyperlink" Target="http://www.biopreferred.gov/files/Round_3_Final_Rule.pdf" TargetMode="External"/><Relationship Id="rId33" Type="http://schemas.openxmlformats.org/officeDocument/2006/relationships/hyperlink" Target="http://fedgreenspecs.wbdg.org" TargetMode="External"/><Relationship Id="rId38" Type="http://schemas.openxmlformats.org/officeDocument/2006/relationships/hyperlink" Target="http://www.ecologo.org/en/seeourcriteria/details.asp?ccd_id=340" TargetMode="External"/><Relationship Id="rId46" Type="http://schemas.openxmlformats.org/officeDocument/2006/relationships/hyperlink" Target="http://www.ecologo.org/en/seeourcriteria/details.asp?ccd_id=461" TargetMode="External"/><Relationship Id="rId20" Type="http://schemas.openxmlformats.org/officeDocument/2006/relationships/hyperlink" Target="http://www.biopreferred.gov/ProposedAndFinalRegulations.aspx" TargetMode="External"/><Relationship Id="rId41" Type="http://schemas.openxmlformats.org/officeDocument/2006/relationships/hyperlink" Target="http://www.greenseal.org/findaproduct/index.cfm"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2839</Words>
  <Characters>24198</Characters>
  <Application>Microsoft Office Word</Application>
  <DocSecurity>0</DocSecurity>
  <Lines>620</Lines>
  <Paragraphs>197</Paragraphs>
  <ScaleCrop>false</ScaleCrop>
  <HeadingPairs>
    <vt:vector size="2" baseType="variant">
      <vt:variant>
        <vt:lpstr>Title</vt:lpstr>
      </vt:variant>
      <vt:variant>
        <vt:i4>1</vt:i4>
      </vt:variant>
    </vt:vector>
  </HeadingPairs>
  <TitlesOfParts>
    <vt:vector size="1" baseType="lpstr">
      <vt:lpstr>AGENDA for [</vt:lpstr>
    </vt:vector>
  </TitlesOfParts>
  <Company>Microsoft</Company>
  <LinksUpToDate>false</LinksUpToDate>
  <CharactersWithSpaces>26840</CharactersWithSpaces>
  <SharedDoc>false</SharedDoc>
  <HLinks>
    <vt:vector size="252" baseType="variant">
      <vt:variant>
        <vt:i4>7733356</vt:i4>
      </vt:variant>
      <vt:variant>
        <vt:i4>123</vt:i4>
      </vt:variant>
      <vt:variant>
        <vt:i4>0</vt:i4>
      </vt:variant>
      <vt:variant>
        <vt:i4>5</vt:i4>
      </vt:variant>
      <vt:variant>
        <vt:lpwstr>http://www.epa.gov/wastes/conserve/tools/cpg/products/toner.htm</vt:lpwstr>
      </vt:variant>
      <vt:variant>
        <vt:lpwstr/>
      </vt:variant>
      <vt:variant>
        <vt:i4>7340041</vt:i4>
      </vt:variant>
      <vt:variant>
        <vt:i4>120</vt:i4>
      </vt:variant>
      <vt:variant>
        <vt:i4>0</vt:i4>
      </vt:variant>
      <vt:variant>
        <vt:i4>5</vt:i4>
      </vt:variant>
      <vt:variant>
        <vt:lpwstr>http://www.ecologo.org/en/seeourcriteria/details.asp?ccd_id=461</vt:lpwstr>
      </vt:variant>
      <vt:variant>
        <vt:lpwstr/>
      </vt:variant>
      <vt:variant>
        <vt:i4>3473448</vt:i4>
      </vt:variant>
      <vt:variant>
        <vt:i4>117</vt:i4>
      </vt:variant>
      <vt:variant>
        <vt:i4>0</vt:i4>
      </vt:variant>
      <vt:variant>
        <vt:i4>5</vt:i4>
      </vt:variant>
      <vt:variant>
        <vt:lpwstr>http://www.i-itc.org/companies.php</vt:lpwstr>
      </vt:variant>
      <vt:variant>
        <vt:lpwstr/>
      </vt:variant>
      <vt:variant>
        <vt:i4>7405583</vt:i4>
      </vt:variant>
      <vt:variant>
        <vt:i4>114</vt:i4>
      </vt:variant>
      <vt:variant>
        <vt:i4>0</vt:i4>
      </vt:variant>
      <vt:variant>
        <vt:i4>5</vt:i4>
      </vt:variant>
      <vt:variant>
        <vt:lpwstr>http://www.ecologo.org/en/seeourcriteria/details.asp?ccd_id=272</vt:lpwstr>
      </vt:variant>
      <vt:variant>
        <vt:lpwstr/>
      </vt:variant>
      <vt:variant>
        <vt:i4>3145789</vt:i4>
      </vt:variant>
      <vt:variant>
        <vt:i4>111</vt:i4>
      </vt:variant>
      <vt:variant>
        <vt:i4>0</vt:i4>
      </vt:variant>
      <vt:variant>
        <vt:i4>5</vt:i4>
      </vt:variant>
      <vt:variant>
        <vt:lpwstr>http://www.sftool.org/</vt:lpwstr>
      </vt:variant>
      <vt:variant>
        <vt:lpwstr/>
      </vt:variant>
      <vt:variant>
        <vt:i4>2621536</vt:i4>
      </vt:variant>
      <vt:variant>
        <vt:i4>108</vt:i4>
      </vt:variant>
      <vt:variant>
        <vt:i4>0</vt:i4>
      </vt:variant>
      <vt:variant>
        <vt:i4>5</vt:i4>
      </vt:variant>
      <vt:variant>
        <vt:lpwstr>http://www.nist.gov/el/economics/BEESSoftware.cfm/bees.html</vt:lpwstr>
      </vt:variant>
      <vt:variant>
        <vt:lpwstr/>
      </vt:variant>
      <vt:variant>
        <vt:i4>2949177</vt:i4>
      </vt:variant>
      <vt:variant>
        <vt:i4>105</vt:i4>
      </vt:variant>
      <vt:variant>
        <vt:i4>0</vt:i4>
      </vt:variant>
      <vt:variant>
        <vt:i4>5</vt:i4>
      </vt:variant>
      <vt:variant>
        <vt:lpwstr>http://www.greenseal.org/findaproduct/index.cfm</vt:lpwstr>
      </vt:variant>
      <vt:variant>
        <vt:lpwstr>cleaners</vt:lpwstr>
      </vt:variant>
      <vt:variant>
        <vt:i4>7405582</vt:i4>
      </vt:variant>
      <vt:variant>
        <vt:i4>102</vt:i4>
      </vt:variant>
      <vt:variant>
        <vt:i4>0</vt:i4>
      </vt:variant>
      <vt:variant>
        <vt:i4>5</vt:i4>
      </vt:variant>
      <vt:variant>
        <vt:lpwstr>http://www.ecologo.org/en/seeourcriteria/details.asp?ccd_id=372</vt:lpwstr>
      </vt:variant>
      <vt:variant>
        <vt:lpwstr/>
      </vt:variant>
      <vt:variant>
        <vt:i4>7405582</vt:i4>
      </vt:variant>
      <vt:variant>
        <vt:i4>99</vt:i4>
      </vt:variant>
      <vt:variant>
        <vt:i4>0</vt:i4>
      </vt:variant>
      <vt:variant>
        <vt:i4>5</vt:i4>
      </vt:variant>
      <vt:variant>
        <vt:lpwstr>http://www.ecologo.org/en/seeourcriteria/details.asp?ccd_id=371</vt:lpwstr>
      </vt:variant>
      <vt:variant>
        <vt:lpwstr/>
      </vt:variant>
      <vt:variant>
        <vt:i4>7471118</vt:i4>
      </vt:variant>
      <vt:variant>
        <vt:i4>96</vt:i4>
      </vt:variant>
      <vt:variant>
        <vt:i4>0</vt:i4>
      </vt:variant>
      <vt:variant>
        <vt:i4>5</vt:i4>
      </vt:variant>
      <vt:variant>
        <vt:lpwstr>http://www.ecologo.org/en/seeourcriteria/details.asp?ccd_id=340</vt:lpwstr>
      </vt:variant>
      <vt:variant>
        <vt:lpwstr/>
      </vt:variant>
      <vt:variant>
        <vt:i4>1048640</vt:i4>
      </vt:variant>
      <vt:variant>
        <vt:i4>93</vt:i4>
      </vt:variant>
      <vt:variant>
        <vt:i4>0</vt:i4>
      </vt:variant>
      <vt:variant>
        <vt:i4>5</vt:i4>
      </vt:variant>
      <vt:variant>
        <vt:lpwstr>http://yosemite.epa.gov/oppt/eppstand2.nsf/Pages/Search.html?Open</vt:lpwstr>
      </vt:variant>
      <vt:variant>
        <vt:lpwstr/>
      </vt:variant>
      <vt:variant>
        <vt:i4>6881399</vt:i4>
      </vt:variant>
      <vt:variant>
        <vt:i4>90</vt:i4>
      </vt:variant>
      <vt:variant>
        <vt:i4>0</vt:i4>
      </vt:variant>
      <vt:variant>
        <vt:i4>5</vt:i4>
      </vt:variant>
      <vt:variant>
        <vt:lpwstr>http://www.epa.gov/ozone/snap/lists/index.html</vt:lpwstr>
      </vt:variant>
      <vt:variant>
        <vt:lpwstr/>
      </vt:variant>
      <vt:variant>
        <vt:i4>7798897</vt:i4>
      </vt:variant>
      <vt:variant>
        <vt:i4>87</vt:i4>
      </vt:variant>
      <vt:variant>
        <vt:i4>0</vt:i4>
      </vt:variant>
      <vt:variant>
        <vt:i4>5</vt:i4>
      </vt:variant>
      <vt:variant>
        <vt:lpwstr>http://www.epa.gov/wastes/conserve/tools/cpg/products/index.htm</vt:lpwstr>
      </vt:variant>
      <vt:variant>
        <vt:lpwstr/>
      </vt:variant>
      <vt:variant>
        <vt:i4>852050</vt:i4>
      </vt:variant>
      <vt:variant>
        <vt:i4>84</vt:i4>
      </vt:variant>
      <vt:variant>
        <vt:i4>0</vt:i4>
      </vt:variant>
      <vt:variant>
        <vt:i4>5</vt:i4>
      </vt:variant>
      <vt:variant>
        <vt:lpwstr>http://www.eere.energy.gov/femp/procurement/</vt:lpwstr>
      </vt:variant>
      <vt:variant>
        <vt:lpwstr/>
      </vt:variant>
      <vt:variant>
        <vt:i4>3866672</vt:i4>
      </vt:variant>
      <vt:variant>
        <vt:i4>81</vt:i4>
      </vt:variant>
      <vt:variant>
        <vt:i4>0</vt:i4>
      </vt:variant>
      <vt:variant>
        <vt:i4>5</vt:i4>
      </vt:variant>
      <vt:variant>
        <vt:lpwstr>http://fedgreenspecs.wbdg.org/</vt:lpwstr>
      </vt:variant>
      <vt:variant>
        <vt:lpwstr/>
      </vt:variant>
      <vt:variant>
        <vt:i4>5308504</vt:i4>
      </vt:variant>
      <vt:variant>
        <vt:i4>78</vt:i4>
      </vt:variant>
      <vt:variant>
        <vt:i4>0</vt:i4>
      </vt:variant>
      <vt:variant>
        <vt:i4>5</vt:i4>
      </vt:variant>
      <vt:variant>
        <vt:lpwstr>http://www.biopreferred.gov/?SMSESSION=NO</vt:lpwstr>
      </vt:variant>
      <vt:variant>
        <vt:lpwstr/>
      </vt:variant>
      <vt:variant>
        <vt:i4>3932242</vt:i4>
      </vt:variant>
      <vt:variant>
        <vt:i4>75</vt:i4>
      </vt:variant>
      <vt:variant>
        <vt:i4>0</vt:i4>
      </vt:variant>
      <vt:variant>
        <vt:i4>5</vt:i4>
      </vt:variant>
      <vt:variant>
        <vt:lpwstr>http://www1.eere.energy.gov/femp/program/fedfleet_management.html</vt:lpwstr>
      </vt:variant>
      <vt:variant>
        <vt:lpwstr/>
      </vt:variant>
      <vt:variant>
        <vt:i4>7798888</vt:i4>
      </vt:variant>
      <vt:variant>
        <vt:i4>72</vt:i4>
      </vt:variant>
      <vt:variant>
        <vt:i4>0</vt:i4>
      </vt:variant>
      <vt:variant>
        <vt:i4>5</vt:i4>
      </vt:variant>
      <vt:variant>
        <vt:lpwstr>http://yosemite1.epa.gov/oppt/eppstand2.nsf</vt:lpwstr>
      </vt:variant>
      <vt:variant>
        <vt:lpwstr/>
      </vt:variant>
      <vt:variant>
        <vt:i4>589842</vt:i4>
      </vt:variant>
      <vt:variant>
        <vt:i4>69</vt:i4>
      </vt:variant>
      <vt:variant>
        <vt:i4>0</vt:i4>
      </vt:variant>
      <vt:variant>
        <vt:i4>5</vt:i4>
      </vt:variant>
      <vt:variant>
        <vt:lpwstr>http://sftool.gov/green-products/35/greenbuy-program-doe-optional?agencyId=7</vt:lpwstr>
      </vt:variant>
      <vt:variant>
        <vt:lpwstr/>
      </vt:variant>
      <vt:variant>
        <vt:i4>3211374</vt:i4>
      </vt:variant>
      <vt:variant>
        <vt:i4>66</vt:i4>
      </vt:variant>
      <vt:variant>
        <vt:i4>0</vt:i4>
      </vt:variant>
      <vt:variant>
        <vt:i4>5</vt:i4>
      </vt:variant>
      <vt:variant>
        <vt:lpwstr>http://www.sftool.gov/Account/LogOn?ReturnUrl=%2fImplement</vt:lpwstr>
      </vt:variant>
      <vt:variant>
        <vt:lpwstr/>
      </vt:variant>
      <vt:variant>
        <vt:i4>2949167</vt:i4>
      </vt:variant>
      <vt:variant>
        <vt:i4>63</vt:i4>
      </vt:variant>
      <vt:variant>
        <vt:i4>0</vt:i4>
      </vt:variant>
      <vt:variant>
        <vt:i4>5</vt:i4>
      </vt:variant>
      <vt:variant>
        <vt:lpwstr>http://www.fedcenter.gov/sustainableacquisition</vt:lpwstr>
      </vt:variant>
      <vt:variant>
        <vt:lpwstr/>
      </vt:variant>
      <vt:variant>
        <vt:i4>3670101</vt:i4>
      </vt:variant>
      <vt:variant>
        <vt:i4>60</vt:i4>
      </vt:variant>
      <vt:variant>
        <vt:i4>0</vt:i4>
      </vt:variant>
      <vt:variant>
        <vt:i4>5</vt:i4>
      </vt:variant>
      <vt:variant>
        <vt:lpwstr>http://www.biopreferred.gov/files/Round_1_Final_Rule.pdf</vt:lpwstr>
      </vt:variant>
      <vt:variant>
        <vt:lpwstr/>
      </vt:variant>
      <vt:variant>
        <vt:i4>3670096</vt:i4>
      </vt:variant>
      <vt:variant>
        <vt:i4>57</vt:i4>
      </vt:variant>
      <vt:variant>
        <vt:i4>0</vt:i4>
      </vt:variant>
      <vt:variant>
        <vt:i4>5</vt:i4>
      </vt:variant>
      <vt:variant>
        <vt:lpwstr>http://www.biopreferred.gov/files/Round_4_Final_Rule.pdf</vt:lpwstr>
      </vt:variant>
      <vt:variant>
        <vt:lpwstr/>
      </vt:variant>
      <vt:variant>
        <vt:i4>3670103</vt:i4>
      </vt:variant>
      <vt:variant>
        <vt:i4>54</vt:i4>
      </vt:variant>
      <vt:variant>
        <vt:i4>0</vt:i4>
      </vt:variant>
      <vt:variant>
        <vt:i4>5</vt:i4>
      </vt:variant>
      <vt:variant>
        <vt:lpwstr>http://www.biopreferred.gov/files/Round_3_Final_Rule.pdf</vt:lpwstr>
      </vt:variant>
      <vt:variant>
        <vt:lpwstr/>
      </vt:variant>
      <vt:variant>
        <vt:i4>2228288</vt:i4>
      </vt:variant>
      <vt:variant>
        <vt:i4>51</vt:i4>
      </vt:variant>
      <vt:variant>
        <vt:i4>0</vt:i4>
      </vt:variant>
      <vt:variant>
        <vt:i4>5</vt:i4>
      </vt:variant>
      <vt:variant>
        <vt:lpwstr>http://www.biopreferred.gov/files/Round_2_Final_Rule.pdf?SMSESSION=NO</vt:lpwstr>
      </vt:variant>
      <vt:variant>
        <vt:lpwstr/>
      </vt:variant>
      <vt:variant>
        <vt:i4>2228295</vt:i4>
      </vt:variant>
      <vt:variant>
        <vt:i4>48</vt:i4>
      </vt:variant>
      <vt:variant>
        <vt:i4>0</vt:i4>
      </vt:variant>
      <vt:variant>
        <vt:i4>5</vt:i4>
      </vt:variant>
      <vt:variant>
        <vt:lpwstr>http://www.biopreferred.gov/files/Round_5_Final_Rule.pdf?SMSESSION=NO</vt:lpwstr>
      </vt:variant>
      <vt:variant>
        <vt:lpwstr/>
      </vt:variant>
      <vt:variant>
        <vt:i4>3670098</vt:i4>
      </vt:variant>
      <vt:variant>
        <vt:i4>45</vt:i4>
      </vt:variant>
      <vt:variant>
        <vt:i4>0</vt:i4>
      </vt:variant>
      <vt:variant>
        <vt:i4>5</vt:i4>
      </vt:variant>
      <vt:variant>
        <vt:lpwstr>http://www.biopreferred.gov/files/Round_6_Final_Rule.pdf</vt:lpwstr>
      </vt:variant>
      <vt:variant>
        <vt:lpwstr/>
      </vt:variant>
      <vt:variant>
        <vt:i4>3670108</vt:i4>
      </vt:variant>
      <vt:variant>
        <vt:i4>42</vt:i4>
      </vt:variant>
      <vt:variant>
        <vt:i4>0</vt:i4>
      </vt:variant>
      <vt:variant>
        <vt:i4>5</vt:i4>
      </vt:variant>
      <vt:variant>
        <vt:lpwstr>http://www.biopreferred.gov/files/Round_8_Final_Rule.pdf</vt:lpwstr>
      </vt:variant>
      <vt:variant>
        <vt:lpwstr/>
      </vt:variant>
      <vt:variant>
        <vt:i4>458838</vt:i4>
      </vt:variant>
      <vt:variant>
        <vt:i4>39</vt:i4>
      </vt:variant>
      <vt:variant>
        <vt:i4>0</vt:i4>
      </vt:variant>
      <vt:variant>
        <vt:i4>5</vt:i4>
      </vt:variant>
      <vt:variant>
        <vt:lpwstr>http://www.biopreferred.gov/ProposedAndFinalRegulations.aspx</vt:lpwstr>
      </vt:variant>
      <vt:variant>
        <vt:lpwstr/>
      </vt:variant>
      <vt:variant>
        <vt:i4>8192090</vt:i4>
      </vt:variant>
      <vt:variant>
        <vt:i4>36</vt:i4>
      </vt:variant>
      <vt:variant>
        <vt:i4>0</vt:i4>
      </vt:variant>
      <vt:variant>
        <vt:i4>5</vt:i4>
      </vt:variant>
      <vt:variant>
        <vt:lpwstr>mailto:churley@anl.gov</vt:lpwstr>
      </vt:variant>
      <vt:variant>
        <vt:lpwstr/>
      </vt:variant>
      <vt:variant>
        <vt:i4>6094896</vt:i4>
      </vt:variant>
      <vt:variant>
        <vt:i4>33</vt:i4>
      </vt:variant>
      <vt:variant>
        <vt:i4>0</vt:i4>
      </vt:variant>
      <vt:variant>
        <vt:i4>5</vt:i4>
      </vt:variant>
      <vt:variant>
        <vt:lpwstr>mailto:duncan.julius@epa.gov</vt:lpwstr>
      </vt:variant>
      <vt:variant>
        <vt:lpwstr/>
      </vt:variant>
      <vt:variant>
        <vt:i4>1376315</vt:i4>
      </vt:variant>
      <vt:variant>
        <vt:i4>30</vt:i4>
      </vt:variant>
      <vt:variant>
        <vt:i4>0</vt:i4>
      </vt:variant>
      <vt:variant>
        <vt:i4>5</vt:i4>
      </vt:variant>
      <vt:variant>
        <vt:lpwstr>mailto:cannon@ecopurchasing.com</vt:lpwstr>
      </vt:variant>
      <vt:variant>
        <vt:lpwstr/>
      </vt:variant>
      <vt:variant>
        <vt:i4>6488128</vt:i4>
      </vt:variant>
      <vt:variant>
        <vt:i4>27</vt:i4>
      </vt:variant>
      <vt:variant>
        <vt:i4>0</vt:i4>
      </vt:variant>
      <vt:variant>
        <vt:i4>5</vt:i4>
      </vt:variant>
      <vt:variant>
        <vt:lpwstr>mailto:shabnam.fardanesh@hq.doe.gov</vt:lpwstr>
      </vt:variant>
      <vt:variant>
        <vt:lpwstr/>
      </vt:variant>
      <vt:variant>
        <vt:i4>851982</vt:i4>
      </vt:variant>
      <vt:variant>
        <vt:i4>24</vt:i4>
      </vt:variant>
      <vt:variant>
        <vt:i4>0</vt:i4>
      </vt:variant>
      <vt:variant>
        <vt:i4>5</vt:i4>
      </vt:variant>
      <vt:variant>
        <vt:lpwstr>https://www.state.gov/e/eb/eppd/csr/naprbc/index.htm</vt:lpwstr>
      </vt:variant>
      <vt:variant>
        <vt:lpwstr/>
      </vt:variant>
      <vt:variant>
        <vt:i4>1376279</vt:i4>
      </vt:variant>
      <vt:variant>
        <vt:i4>21</vt:i4>
      </vt:variant>
      <vt:variant>
        <vt:i4>0</vt:i4>
      </vt:variant>
      <vt:variant>
        <vt:i4>5</vt:i4>
      </vt:variant>
      <vt:variant>
        <vt:lpwstr>https://sftool.gov/plan/545/responsible-business-conduct</vt:lpwstr>
      </vt:variant>
      <vt:variant>
        <vt:lpwstr/>
      </vt:variant>
      <vt:variant>
        <vt:i4>2162745</vt:i4>
      </vt:variant>
      <vt:variant>
        <vt:i4>18</vt:i4>
      </vt:variant>
      <vt:variant>
        <vt:i4>0</vt:i4>
      </vt:variant>
      <vt:variant>
        <vt:i4>5</vt:i4>
      </vt:variant>
      <vt:variant>
        <vt:lpwstr>https://www.kingspan.com/us/en-us/product-groups/commercial-infrastructure-products/learning-center/sustainability</vt:lpwstr>
      </vt:variant>
      <vt:variant>
        <vt:lpwstr/>
      </vt:variant>
      <vt:variant>
        <vt:i4>1966098</vt:i4>
      </vt:variant>
      <vt:variant>
        <vt:i4>15</vt:i4>
      </vt:variant>
      <vt:variant>
        <vt:i4>0</vt:i4>
      </vt:variant>
      <vt:variant>
        <vt:i4>5</vt:i4>
      </vt:variant>
      <vt:variant>
        <vt:lpwstr>https://www.usg.com/content/dam/USG_Marketing_Communications/united_states/product_promotional_materials/finished_assets/radar-basic-data-sheet-en-SC2288.pdf</vt:lpwstr>
      </vt:variant>
      <vt:variant>
        <vt:lpwstr/>
      </vt:variant>
      <vt:variant>
        <vt:i4>5177466</vt:i4>
      </vt:variant>
      <vt:variant>
        <vt:i4>12</vt:i4>
      </vt:variant>
      <vt:variant>
        <vt:i4>0</vt:i4>
      </vt:variant>
      <vt:variant>
        <vt:i4>5</vt:i4>
      </vt:variant>
      <vt:variant>
        <vt:lpwstr>https://www.armstrongceilings.com/assets/global/resclgam/literature/downloads/Retail_Guide_Inspiration_en.pdf</vt:lpwstr>
      </vt:variant>
      <vt:variant>
        <vt:lpwstr/>
      </vt:variant>
      <vt:variant>
        <vt:i4>4849730</vt:i4>
      </vt:variant>
      <vt:variant>
        <vt:i4>9</vt:i4>
      </vt:variant>
      <vt:variant>
        <vt:i4>0</vt:i4>
      </vt:variant>
      <vt:variant>
        <vt:i4>5</vt:i4>
      </vt:variant>
      <vt:variant>
        <vt:lpwstr>https://www.wbdg.org/education/femp44.php</vt:lpwstr>
      </vt:variant>
      <vt:variant>
        <vt:lpwstr/>
      </vt:variant>
      <vt:variant>
        <vt:i4>852080</vt:i4>
      </vt:variant>
      <vt:variant>
        <vt:i4>6</vt:i4>
      </vt:variant>
      <vt:variant>
        <vt:i4>0</vt:i4>
      </vt:variant>
      <vt:variant>
        <vt:i4>5</vt:i4>
      </vt:variant>
      <vt:variant>
        <vt:lpwstr>mailto:sustainable-acquisition@fedcenter.gov</vt:lpwstr>
      </vt:variant>
      <vt:variant>
        <vt:lpwstr/>
      </vt:variant>
      <vt:variant>
        <vt:i4>5898265</vt:i4>
      </vt:variant>
      <vt:variant>
        <vt:i4>3</vt:i4>
      </vt:variant>
      <vt:variant>
        <vt:i4>0</vt:i4>
      </vt:variant>
      <vt:variant>
        <vt:i4>5</vt:i4>
      </vt:variant>
      <vt:variant>
        <vt:lpwstr>https://www.fedcenter.gov/members/workgroups/sustainableacquisition/productsdatabase/</vt:lpwstr>
      </vt:variant>
      <vt:variant>
        <vt:lpwstr/>
      </vt:variant>
      <vt:variant>
        <vt:i4>1376279</vt:i4>
      </vt:variant>
      <vt:variant>
        <vt:i4>0</vt:i4>
      </vt:variant>
      <vt:variant>
        <vt:i4>0</vt:i4>
      </vt:variant>
      <vt:variant>
        <vt:i4>5</vt:i4>
      </vt:variant>
      <vt:variant>
        <vt:lpwstr>https://sftool.gov/plan/545/responsible-business-conduct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dc:title>
  <dc:subject/>
  <dc:creator>Staff</dc:creator>
  <cp:keywords/>
  <cp:lastModifiedBy>Gross, Allison</cp:lastModifiedBy>
  <cp:revision>2</cp:revision>
  <cp:lastPrinted>2012-12-10T12:27:00Z</cp:lastPrinted>
  <dcterms:created xsi:type="dcterms:W3CDTF">2021-10-14T17:58:00Z</dcterms:created>
  <dcterms:modified xsi:type="dcterms:W3CDTF">2021-10-14T17:58:00Z</dcterms:modified>
</cp:coreProperties>
</file>