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E456C7" w14:textId="0C2F6BE1" w:rsidR="00096A07" w:rsidRDefault="00096A07" w:rsidP="00096A07">
      <w:pPr>
        <w:jc w:val="center"/>
      </w:pPr>
      <w:r w:rsidRPr="00096A07">
        <w:rPr>
          <w:b/>
          <w:sz w:val="36"/>
        </w:rPr>
        <w:t>ISO</w:t>
      </w:r>
      <w:r w:rsidR="00D9523E">
        <w:rPr>
          <w:b/>
          <w:sz w:val="36"/>
        </w:rPr>
        <w:t xml:space="preserve"> 14001:2015</w:t>
      </w:r>
      <w:r w:rsidRPr="00096A07">
        <w:rPr>
          <w:b/>
          <w:sz w:val="36"/>
        </w:rPr>
        <w:t>/GEMS Crosswalk</w:t>
      </w:r>
      <w:r>
        <w:br/>
      </w:r>
      <w:r w:rsidR="00D9523E">
        <w:t>August 2015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486"/>
        <w:gridCol w:w="6480"/>
      </w:tblGrid>
      <w:tr w:rsidR="003F4469" w14:paraId="0FE456CC" w14:textId="77777777" w:rsidTr="003F4469">
        <w:tc>
          <w:tcPr>
            <w:tcW w:w="3192" w:type="dxa"/>
            <w:shd w:val="clear" w:color="auto" w:fill="BFBFBF" w:themeFill="background1" w:themeFillShade="BF"/>
            <w:vAlign w:val="center"/>
          </w:tcPr>
          <w:p w14:paraId="0FE456C8" w14:textId="77777777" w:rsidR="003F4469" w:rsidRPr="002A3D8E" w:rsidRDefault="003F4469" w:rsidP="00182C5F">
            <w:pPr>
              <w:jc w:val="center"/>
              <w:rPr>
                <w:b/>
              </w:rPr>
            </w:pPr>
            <w:bookmarkStart w:id="0" w:name="_Hlk22894953"/>
            <w:r w:rsidRPr="002A3D8E">
              <w:rPr>
                <w:b/>
              </w:rPr>
              <w:t>ISO 2004 Standard</w:t>
            </w:r>
          </w:p>
        </w:tc>
        <w:tc>
          <w:tcPr>
            <w:tcW w:w="3486" w:type="dxa"/>
            <w:shd w:val="clear" w:color="auto" w:fill="BFBFBF" w:themeFill="background1" w:themeFillShade="BF"/>
            <w:vAlign w:val="center"/>
          </w:tcPr>
          <w:p w14:paraId="0FE456C9" w14:textId="77777777" w:rsidR="003F4469" w:rsidRPr="002A3D8E" w:rsidRDefault="003F4469" w:rsidP="00182C5F">
            <w:pPr>
              <w:jc w:val="center"/>
              <w:rPr>
                <w:b/>
              </w:rPr>
            </w:pPr>
            <w:r w:rsidRPr="002A3D8E">
              <w:rPr>
                <w:b/>
              </w:rPr>
              <w:t>ISO 2015 Standard</w:t>
            </w:r>
          </w:p>
        </w:tc>
        <w:tc>
          <w:tcPr>
            <w:tcW w:w="6480" w:type="dxa"/>
            <w:shd w:val="clear" w:color="auto" w:fill="BFBFBF" w:themeFill="background1" w:themeFillShade="BF"/>
            <w:vAlign w:val="center"/>
          </w:tcPr>
          <w:p w14:paraId="0FE456CB" w14:textId="77777777" w:rsidR="003F4469" w:rsidRPr="002A3D8E" w:rsidRDefault="003F4469" w:rsidP="00182C5F">
            <w:pPr>
              <w:jc w:val="center"/>
              <w:rPr>
                <w:b/>
              </w:rPr>
            </w:pPr>
            <w:r>
              <w:rPr>
                <w:b/>
              </w:rPr>
              <w:t>ISO Changes</w:t>
            </w:r>
          </w:p>
        </w:tc>
      </w:tr>
      <w:bookmarkEnd w:id="0"/>
      <w:tr w:rsidR="003F4469" w14:paraId="0FE456D1" w14:textId="77777777" w:rsidTr="003F4469">
        <w:tc>
          <w:tcPr>
            <w:tcW w:w="3192" w:type="dxa"/>
            <w:vAlign w:val="center"/>
          </w:tcPr>
          <w:p w14:paraId="0FE456CD" w14:textId="77777777" w:rsidR="003F4469" w:rsidRDefault="003F4469" w:rsidP="00182C5F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>Scope</w:t>
            </w:r>
          </w:p>
        </w:tc>
        <w:tc>
          <w:tcPr>
            <w:tcW w:w="3486" w:type="dxa"/>
            <w:shd w:val="clear" w:color="auto" w:fill="auto"/>
            <w:vAlign w:val="center"/>
          </w:tcPr>
          <w:p w14:paraId="0FE456CE" w14:textId="77777777" w:rsidR="003F4469" w:rsidRDefault="003F4469" w:rsidP="00182C5F">
            <w:pPr>
              <w:pStyle w:val="ListParagraph"/>
              <w:numPr>
                <w:ilvl w:val="0"/>
                <w:numId w:val="3"/>
              </w:numPr>
              <w:ind w:left="318"/>
            </w:pPr>
            <w:r>
              <w:t>Scope</w:t>
            </w:r>
          </w:p>
        </w:tc>
        <w:tc>
          <w:tcPr>
            <w:tcW w:w="6480" w:type="dxa"/>
            <w:vAlign w:val="center"/>
          </w:tcPr>
          <w:p w14:paraId="0FE456D0" w14:textId="77777777" w:rsidR="003F4469" w:rsidRDefault="003F4469" w:rsidP="00182C5F"/>
        </w:tc>
      </w:tr>
      <w:tr w:rsidR="003F4469" w14:paraId="0FE456D6" w14:textId="77777777" w:rsidTr="003F4469">
        <w:tc>
          <w:tcPr>
            <w:tcW w:w="3192" w:type="dxa"/>
            <w:shd w:val="clear" w:color="auto" w:fill="DBE5F1" w:themeFill="accent1" w:themeFillTint="33"/>
            <w:vAlign w:val="center"/>
          </w:tcPr>
          <w:p w14:paraId="0FE456D2" w14:textId="77777777" w:rsidR="003F4469" w:rsidRDefault="003F4469" w:rsidP="00182C5F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>Normative References</w:t>
            </w:r>
          </w:p>
        </w:tc>
        <w:tc>
          <w:tcPr>
            <w:tcW w:w="3486" w:type="dxa"/>
            <w:shd w:val="clear" w:color="auto" w:fill="DBE5F1" w:themeFill="accent1" w:themeFillTint="33"/>
            <w:vAlign w:val="center"/>
          </w:tcPr>
          <w:p w14:paraId="0FE456D3" w14:textId="77777777" w:rsidR="003F4469" w:rsidRDefault="003F4469" w:rsidP="00182C5F">
            <w:pPr>
              <w:pStyle w:val="ListParagraph"/>
              <w:numPr>
                <w:ilvl w:val="0"/>
                <w:numId w:val="4"/>
              </w:numPr>
              <w:ind w:left="318"/>
            </w:pPr>
            <w:r>
              <w:t>Normative References</w:t>
            </w:r>
          </w:p>
        </w:tc>
        <w:tc>
          <w:tcPr>
            <w:tcW w:w="6480" w:type="dxa"/>
            <w:shd w:val="clear" w:color="auto" w:fill="DBE5F1" w:themeFill="accent1" w:themeFillTint="33"/>
            <w:vAlign w:val="center"/>
          </w:tcPr>
          <w:p w14:paraId="0FE456D5" w14:textId="77777777" w:rsidR="003F4469" w:rsidRDefault="003F4469" w:rsidP="00182C5F"/>
        </w:tc>
      </w:tr>
      <w:tr w:rsidR="003F4469" w14:paraId="0FE456DB" w14:textId="77777777" w:rsidTr="003F4469">
        <w:tc>
          <w:tcPr>
            <w:tcW w:w="3192" w:type="dxa"/>
            <w:vAlign w:val="center"/>
          </w:tcPr>
          <w:p w14:paraId="0FE456D7" w14:textId="77777777" w:rsidR="003F4469" w:rsidRDefault="003F4469" w:rsidP="00182C5F">
            <w:pPr>
              <w:pStyle w:val="ListParagraph"/>
              <w:numPr>
                <w:ilvl w:val="0"/>
                <w:numId w:val="4"/>
              </w:numPr>
              <w:ind w:left="360"/>
            </w:pPr>
            <w:r>
              <w:t>Terms and Definitions</w:t>
            </w:r>
          </w:p>
        </w:tc>
        <w:tc>
          <w:tcPr>
            <w:tcW w:w="3486" w:type="dxa"/>
            <w:shd w:val="clear" w:color="auto" w:fill="auto"/>
            <w:vAlign w:val="center"/>
          </w:tcPr>
          <w:p w14:paraId="0FE456D8" w14:textId="77777777" w:rsidR="003F4469" w:rsidRDefault="003F4469" w:rsidP="00182C5F">
            <w:pPr>
              <w:pStyle w:val="ListParagraph"/>
              <w:numPr>
                <w:ilvl w:val="0"/>
                <w:numId w:val="5"/>
              </w:numPr>
              <w:ind w:left="318"/>
            </w:pPr>
            <w:r>
              <w:t xml:space="preserve">Terms and Definitions </w:t>
            </w:r>
          </w:p>
        </w:tc>
        <w:tc>
          <w:tcPr>
            <w:tcW w:w="6480" w:type="dxa"/>
            <w:vAlign w:val="center"/>
          </w:tcPr>
          <w:p w14:paraId="0FE456DA" w14:textId="77777777" w:rsidR="003F4469" w:rsidRDefault="003F4469" w:rsidP="00182C5F"/>
        </w:tc>
      </w:tr>
      <w:tr w:rsidR="003F4469" w14:paraId="0FE456E8" w14:textId="77777777" w:rsidTr="003F4469">
        <w:trPr>
          <w:trHeight w:val="1340"/>
        </w:trPr>
        <w:tc>
          <w:tcPr>
            <w:tcW w:w="3192" w:type="dxa"/>
            <w:vMerge w:val="restart"/>
            <w:shd w:val="clear" w:color="auto" w:fill="DBE5F1" w:themeFill="accent1" w:themeFillTint="33"/>
            <w:vAlign w:val="center"/>
          </w:tcPr>
          <w:p w14:paraId="0FE456DC" w14:textId="77777777" w:rsidR="003F4469" w:rsidRDefault="003F4469" w:rsidP="00182C5F">
            <w:pPr>
              <w:pStyle w:val="ListParagraph"/>
              <w:numPr>
                <w:ilvl w:val="0"/>
                <w:numId w:val="5"/>
              </w:numPr>
              <w:ind w:left="360"/>
            </w:pPr>
            <w:r>
              <w:t>Environmental Management System Requirements</w:t>
            </w:r>
          </w:p>
        </w:tc>
        <w:tc>
          <w:tcPr>
            <w:tcW w:w="3486" w:type="dxa"/>
            <w:shd w:val="clear" w:color="auto" w:fill="DBE5F1" w:themeFill="accent1" w:themeFillTint="33"/>
            <w:vAlign w:val="center"/>
          </w:tcPr>
          <w:p w14:paraId="0FE456DD" w14:textId="77777777" w:rsidR="003F4469" w:rsidRPr="007A5D12" w:rsidRDefault="003F4469" w:rsidP="00182C5F">
            <w:pPr>
              <w:pStyle w:val="ListParagraph"/>
              <w:numPr>
                <w:ilvl w:val="0"/>
                <w:numId w:val="2"/>
              </w:numPr>
              <w:ind w:left="318"/>
              <w:rPr>
                <w:b/>
              </w:rPr>
            </w:pPr>
            <w:r w:rsidRPr="007A5D12">
              <w:rPr>
                <w:b/>
              </w:rPr>
              <w:t>Context of the Organization (Title heading)</w:t>
            </w:r>
          </w:p>
        </w:tc>
        <w:tc>
          <w:tcPr>
            <w:tcW w:w="6480" w:type="dxa"/>
            <w:vMerge w:val="restart"/>
            <w:shd w:val="clear" w:color="auto" w:fill="DBE5F1" w:themeFill="accent1" w:themeFillTint="33"/>
            <w:vAlign w:val="center"/>
          </w:tcPr>
          <w:p w14:paraId="0FE456DF" w14:textId="77777777" w:rsidR="003F4469" w:rsidRPr="007A5D12" w:rsidRDefault="003F4469" w:rsidP="00182C5F">
            <w:pPr>
              <w:rPr>
                <w:b/>
              </w:rPr>
            </w:pPr>
            <w:r w:rsidRPr="007A5D12">
              <w:rPr>
                <w:b/>
              </w:rPr>
              <w:t xml:space="preserve">New clauses requiring the organization determine the internal and external issues that can influence the scope of its EMS. </w:t>
            </w:r>
            <w:r>
              <w:rPr>
                <w:b/>
              </w:rPr>
              <w:t>Env. risks, opportunities, and stakeholder expectations</w:t>
            </w:r>
          </w:p>
          <w:p w14:paraId="0FE456E0" w14:textId="77777777" w:rsidR="003F4469" w:rsidRPr="007A5D12" w:rsidRDefault="003F4469" w:rsidP="00182C5F">
            <w:pPr>
              <w:rPr>
                <w:b/>
              </w:rPr>
            </w:pPr>
          </w:p>
          <w:p w14:paraId="0FE456E1" w14:textId="77777777" w:rsidR="003F4469" w:rsidRPr="007A5D12" w:rsidRDefault="003F4469" w:rsidP="00182C5F">
            <w:pPr>
              <w:rPr>
                <w:b/>
              </w:rPr>
            </w:pPr>
            <w:r w:rsidRPr="007A5D12">
              <w:rPr>
                <w:b/>
              </w:rPr>
              <w:t>Mandates top management take the lead in integrating EMS into the strategies, processes and priorities</w:t>
            </w:r>
          </w:p>
          <w:p w14:paraId="0FE456E2" w14:textId="77777777" w:rsidR="003F4469" w:rsidRPr="007A5D12" w:rsidRDefault="003F4469" w:rsidP="00182C5F">
            <w:pPr>
              <w:rPr>
                <w:b/>
              </w:rPr>
            </w:pPr>
          </w:p>
          <w:p w14:paraId="0FE456E3" w14:textId="77777777" w:rsidR="003F4469" w:rsidRPr="007A5D12" w:rsidRDefault="003F4469" w:rsidP="00182C5F">
            <w:pPr>
              <w:rPr>
                <w:b/>
              </w:rPr>
            </w:pPr>
            <w:r w:rsidRPr="007A5D12">
              <w:rPr>
                <w:b/>
              </w:rPr>
              <w:t>Organization is expected to gain a general understanding of the expressed needs and expectations of those internal and external interested parties.</w:t>
            </w:r>
          </w:p>
          <w:p w14:paraId="0FE456E4" w14:textId="77777777" w:rsidR="003F4469" w:rsidRPr="007A5D12" w:rsidRDefault="003F4469" w:rsidP="00182C5F">
            <w:pPr>
              <w:rPr>
                <w:b/>
              </w:rPr>
            </w:pPr>
          </w:p>
          <w:p w14:paraId="0FE456E5" w14:textId="77777777" w:rsidR="003F4469" w:rsidRPr="007A5D12" w:rsidRDefault="003F4469" w:rsidP="00182C5F">
            <w:pPr>
              <w:rPr>
                <w:b/>
              </w:rPr>
            </w:pPr>
            <w:r w:rsidRPr="007A5D12">
              <w:rPr>
                <w:b/>
              </w:rPr>
              <w:t>New commitment to compliance obligations (Compliance obligations is a new term replaces the term legal and other requirements)</w:t>
            </w:r>
          </w:p>
          <w:p w14:paraId="0FE456E6" w14:textId="77777777" w:rsidR="003F4469" w:rsidRPr="007A5D12" w:rsidRDefault="003F4469" w:rsidP="00182C5F">
            <w:pPr>
              <w:rPr>
                <w:b/>
              </w:rPr>
            </w:pPr>
          </w:p>
          <w:p w14:paraId="0FE456E7" w14:textId="77777777" w:rsidR="003F4469" w:rsidRDefault="003F4469" w:rsidP="00EB5D94">
            <w:r w:rsidRPr="007A5D12">
              <w:rPr>
                <w:b/>
              </w:rPr>
              <w:t>Greater emphasis on determining risk profile</w:t>
            </w:r>
          </w:p>
        </w:tc>
      </w:tr>
      <w:tr w:rsidR="003F4469" w14:paraId="0FE456ED" w14:textId="77777777" w:rsidTr="003F4469">
        <w:trPr>
          <w:trHeight w:val="1160"/>
        </w:trPr>
        <w:tc>
          <w:tcPr>
            <w:tcW w:w="3192" w:type="dxa"/>
            <w:vMerge/>
            <w:vAlign w:val="center"/>
          </w:tcPr>
          <w:p w14:paraId="0FE456E9" w14:textId="77777777" w:rsidR="003F4469" w:rsidRDefault="003F4469" w:rsidP="00182C5F">
            <w:pPr>
              <w:pStyle w:val="ListParagraph"/>
              <w:ind w:left="360"/>
            </w:pPr>
          </w:p>
        </w:tc>
        <w:tc>
          <w:tcPr>
            <w:tcW w:w="3486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FE456EA" w14:textId="77777777" w:rsidR="003F4469" w:rsidRPr="007A5D12" w:rsidRDefault="003F4469" w:rsidP="00182C5F">
            <w:pPr>
              <w:pStyle w:val="ListParagraph"/>
              <w:numPr>
                <w:ilvl w:val="1"/>
                <w:numId w:val="2"/>
              </w:numPr>
              <w:ind w:left="318"/>
              <w:rPr>
                <w:b/>
              </w:rPr>
            </w:pPr>
            <w:r w:rsidRPr="007A5D12">
              <w:rPr>
                <w:b/>
              </w:rPr>
              <w:t>Understanding the Organization and its context</w:t>
            </w:r>
          </w:p>
        </w:tc>
        <w:tc>
          <w:tcPr>
            <w:tcW w:w="6480" w:type="dxa"/>
            <w:vMerge/>
            <w:vAlign w:val="center"/>
          </w:tcPr>
          <w:p w14:paraId="0FE456EC" w14:textId="77777777" w:rsidR="003F4469" w:rsidRDefault="003F4469" w:rsidP="00182C5F"/>
        </w:tc>
      </w:tr>
      <w:tr w:rsidR="003F4469" w14:paraId="0FE456F2" w14:textId="77777777" w:rsidTr="003F4469">
        <w:tc>
          <w:tcPr>
            <w:tcW w:w="3192" w:type="dxa"/>
            <w:vMerge/>
            <w:tcBorders>
              <w:bottom w:val="single" w:sz="4" w:space="0" w:color="auto"/>
            </w:tcBorders>
            <w:vAlign w:val="center"/>
          </w:tcPr>
          <w:p w14:paraId="0FE456EE" w14:textId="77777777" w:rsidR="003F4469" w:rsidRDefault="003F4469" w:rsidP="00182C5F">
            <w:pPr>
              <w:pStyle w:val="ListParagraph"/>
              <w:ind w:left="360"/>
            </w:pPr>
          </w:p>
        </w:tc>
        <w:tc>
          <w:tcPr>
            <w:tcW w:w="3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FE456EF" w14:textId="77777777" w:rsidR="003F4469" w:rsidRDefault="003F4469" w:rsidP="00182C5F">
            <w:r w:rsidRPr="007A5D12">
              <w:rPr>
                <w:b/>
              </w:rPr>
              <w:t>4.2 Understanding the Needs and Expectations of Interested Parties</w:t>
            </w:r>
          </w:p>
        </w:tc>
        <w:tc>
          <w:tcPr>
            <w:tcW w:w="6480" w:type="dxa"/>
            <w:vMerge/>
            <w:tcBorders>
              <w:bottom w:val="single" w:sz="4" w:space="0" w:color="auto"/>
            </w:tcBorders>
            <w:vAlign w:val="center"/>
          </w:tcPr>
          <w:p w14:paraId="0FE456F1" w14:textId="77777777" w:rsidR="003F4469" w:rsidRDefault="003F4469" w:rsidP="00182C5F"/>
        </w:tc>
      </w:tr>
      <w:tr w:rsidR="003F4469" w14:paraId="0FE456FC" w14:textId="77777777" w:rsidTr="003F4469">
        <w:tc>
          <w:tcPr>
            <w:tcW w:w="3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456F8" w14:textId="77777777" w:rsidR="003F4469" w:rsidRDefault="003F4469" w:rsidP="00182C5F">
            <w:r>
              <w:t>4.1 General Requirements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456F9" w14:textId="77777777" w:rsidR="003F4469" w:rsidRDefault="003F4469" w:rsidP="00182C5F">
            <w:r>
              <w:t>4.3 Determining the Scope of the Quality Management System</w:t>
            </w:r>
          </w:p>
        </w:tc>
        <w:tc>
          <w:tcPr>
            <w:tcW w:w="6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E456FB" w14:textId="77777777" w:rsidR="003F4469" w:rsidRDefault="003F4469" w:rsidP="00182C5F">
            <w:r>
              <w:t>Assessment of the organizations external and internal issues relevant to its purpose and affect its ability to achieve intended outcomes</w:t>
            </w:r>
          </w:p>
        </w:tc>
      </w:tr>
      <w:tr w:rsidR="003F4469" w14:paraId="0FE45701" w14:textId="77777777" w:rsidTr="003F4469">
        <w:tc>
          <w:tcPr>
            <w:tcW w:w="3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456FD" w14:textId="77777777" w:rsidR="003F4469" w:rsidRDefault="003F4469" w:rsidP="00182C5F">
            <w:pPr>
              <w:pStyle w:val="ListParagraph"/>
              <w:ind w:left="360"/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456FE" w14:textId="2971EC46" w:rsidR="003F4469" w:rsidRDefault="003F4469" w:rsidP="00BD3EEC">
            <w:r>
              <w:t xml:space="preserve">4.4 </w:t>
            </w:r>
            <w:r w:rsidR="009170ED">
              <w:t>Environmental Management</w:t>
            </w:r>
            <w:r>
              <w:t xml:space="preserve"> System</w:t>
            </w:r>
          </w:p>
        </w:tc>
        <w:tc>
          <w:tcPr>
            <w:tcW w:w="6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E45700" w14:textId="77777777" w:rsidR="003F4469" w:rsidRDefault="003F4469" w:rsidP="00182C5F"/>
        </w:tc>
      </w:tr>
      <w:tr w:rsidR="003F4469" w14:paraId="0FE45706" w14:textId="77777777" w:rsidTr="003F4469">
        <w:tc>
          <w:tcPr>
            <w:tcW w:w="3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45702" w14:textId="77777777" w:rsidR="003F4469" w:rsidRDefault="003F4469" w:rsidP="00182C5F"/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45703" w14:textId="77777777" w:rsidR="003F4469" w:rsidRDefault="003F4469" w:rsidP="00182C5F"/>
        </w:tc>
        <w:tc>
          <w:tcPr>
            <w:tcW w:w="6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45705" w14:textId="77777777" w:rsidR="003F4469" w:rsidRDefault="003F4469" w:rsidP="00182C5F"/>
        </w:tc>
      </w:tr>
    </w:tbl>
    <w:p w14:paraId="63955700" w14:textId="77777777" w:rsidR="003F4469" w:rsidRDefault="003F4469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486"/>
        <w:gridCol w:w="6480"/>
      </w:tblGrid>
      <w:tr w:rsidR="003F4469" w14:paraId="10F44D78" w14:textId="77777777" w:rsidTr="00FF75DE">
        <w:trPr>
          <w:trHeight w:val="503"/>
        </w:trPr>
        <w:tc>
          <w:tcPr>
            <w:tcW w:w="3192" w:type="dxa"/>
            <w:shd w:val="clear" w:color="auto" w:fill="BFBFBF" w:themeFill="background1" w:themeFillShade="BF"/>
            <w:vAlign w:val="center"/>
          </w:tcPr>
          <w:p w14:paraId="137CFB0B" w14:textId="4DDE48A2" w:rsidR="003F4469" w:rsidRDefault="003F4469" w:rsidP="003F4469">
            <w:r w:rsidRPr="002A3D8E">
              <w:rPr>
                <w:b/>
              </w:rPr>
              <w:lastRenderedPageBreak/>
              <w:t>ISO 2004 Standard</w:t>
            </w:r>
          </w:p>
        </w:tc>
        <w:tc>
          <w:tcPr>
            <w:tcW w:w="3486" w:type="dxa"/>
            <w:shd w:val="clear" w:color="auto" w:fill="BFBFBF" w:themeFill="background1" w:themeFillShade="BF"/>
            <w:vAlign w:val="center"/>
          </w:tcPr>
          <w:p w14:paraId="3CB79CA1" w14:textId="0BF1C880" w:rsidR="003F4469" w:rsidRDefault="003F4469" w:rsidP="003F4469">
            <w:pPr>
              <w:rPr>
                <w:b/>
              </w:rPr>
            </w:pPr>
            <w:r w:rsidRPr="002A3D8E">
              <w:rPr>
                <w:b/>
              </w:rPr>
              <w:t>ISO 2015 Standard</w:t>
            </w:r>
          </w:p>
        </w:tc>
        <w:tc>
          <w:tcPr>
            <w:tcW w:w="6480" w:type="dxa"/>
            <w:shd w:val="clear" w:color="auto" w:fill="BFBFBF" w:themeFill="background1" w:themeFillShade="BF"/>
            <w:vAlign w:val="center"/>
          </w:tcPr>
          <w:p w14:paraId="6B0098D7" w14:textId="55A59F54" w:rsidR="003F4469" w:rsidRPr="007A5D12" w:rsidRDefault="003F4469" w:rsidP="003F4469">
            <w:pPr>
              <w:rPr>
                <w:b/>
              </w:rPr>
            </w:pPr>
            <w:r>
              <w:rPr>
                <w:b/>
              </w:rPr>
              <w:t>ISO Changes</w:t>
            </w:r>
          </w:p>
        </w:tc>
      </w:tr>
      <w:tr w:rsidR="003F4469" w14:paraId="0FE45710" w14:textId="77777777" w:rsidTr="003F4469">
        <w:trPr>
          <w:trHeight w:val="503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FE45707" w14:textId="77777777" w:rsidR="003F4469" w:rsidRDefault="003F4469" w:rsidP="00182C5F"/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FE45708" w14:textId="77777777" w:rsidR="003F4469" w:rsidRPr="007A5D12" w:rsidRDefault="003F4469" w:rsidP="00182C5F">
            <w:pPr>
              <w:rPr>
                <w:b/>
              </w:rPr>
            </w:pPr>
            <w:r>
              <w:rPr>
                <w:b/>
              </w:rPr>
              <w:t>5.  Leadership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FE4570A" w14:textId="77777777" w:rsidR="003F4469" w:rsidRDefault="003F4469" w:rsidP="00182C5F">
            <w:pPr>
              <w:rPr>
                <w:b/>
              </w:rPr>
            </w:pPr>
            <w:r w:rsidRPr="007A5D12">
              <w:rPr>
                <w:b/>
              </w:rPr>
              <w:t>New Clause</w:t>
            </w:r>
            <w:r>
              <w:rPr>
                <w:b/>
              </w:rPr>
              <w:t>:  Increased leadership commitment:</w:t>
            </w:r>
          </w:p>
          <w:p w14:paraId="0FE4570B" w14:textId="77777777" w:rsidR="003F4469" w:rsidRDefault="003F4469" w:rsidP="007A5D12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>Taking accountability for the effectiveness of EMS</w:t>
            </w:r>
          </w:p>
          <w:p w14:paraId="0FE4570C" w14:textId="77777777" w:rsidR="003F4469" w:rsidRDefault="003F4469" w:rsidP="007A5D12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>Ensuring policy and objectives compatible with strategic direction of organization</w:t>
            </w:r>
          </w:p>
          <w:p w14:paraId="0FE4570D" w14:textId="77777777" w:rsidR="003F4469" w:rsidRDefault="003F4469" w:rsidP="007A5D12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>Integration of EMS into business practices</w:t>
            </w:r>
          </w:p>
          <w:p w14:paraId="0FE4570E" w14:textId="77777777" w:rsidR="003F4469" w:rsidRDefault="003F4469" w:rsidP="007A5D12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>Ensuring adequate resources</w:t>
            </w:r>
          </w:p>
          <w:p w14:paraId="0FE4570F" w14:textId="77777777" w:rsidR="003F4469" w:rsidRPr="007A5D12" w:rsidRDefault="003F4469" w:rsidP="007A5D12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>Communicate importance of EMS</w:t>
            </w:r>
          </w:p>
        </w:tc>
      </w:tr>
      <w:tr w:rsidR="003F4469" w14:paraId="0FE45715" w14:textId="77777777" w:rsidTr="003F4469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FE45711" w14:textId="77777777" w:rsidR="003F4469" w:rsidRDefault="003F4469" w:rsidP="00182C5F">
            <w:r>
              <w:t>4.2 Environmental Policy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FE45712" w14:textId="77777777" w:rsidR="003F4469" w:rsidRDefault="003F4469" w:rsidP="00182C5F">
            <w:r>
              <w:t>5.2 Environmental Policy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FE45714" w14:textId="77777777" w:rsidR="003F4469" w:rsidRDefault="003F4469" w:rsidP="00182C5F"/>
        </w:tc>
      </w:tr>
      <w:tr w:rsidR="003F4469" w14:paraId="0FE4571A" w14:textId="77777777" w:rsidTr="003F4469">
        <w:tc>
          <w:tcPr>
            <w:tcW w:w="3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45716" w14:textId="77777777" w:rsidR="003F4469" w:rsidRDefault="003F4469" w:rsidP="00182C5F">
            <w:r>
              <w:t>4.3 Planning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45717" w14:textId="77777777" w:rsidR="003F4469" w:rsidRDefault="003F4469" w:rsidP="00182C5F">
            <w:r>
              <w:t>6. Planning</w:t>
            </w:r>
          </w:p>
        </w:tc>
        <w:tc>
          <w:tcPr>
            <w:tcW w:w="6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E45719" w14:textId="77777777" w:rsidR="003F4469" w:rsidRDefault="003F4469" w:rsidP="00182C5F">
            <w:r>
              <w:t>6.1 and 4.1 cover the intent of preventative action.</w:t>
            </w:r>
          </w:p>
        </w:tc>
      </w:tr>
      <w:tr w:rsidR="003F4469" w14:paraId="0FE4571F" w14:textId="77777777" w:rsidTr="003F4469">
        <w:tc>
          <w:tcPr>
            <w:tcW w:w="3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4571B" w14:textId="77777777" w:rsidR="003F4469" w:rsidRDefault="003F4469" w:rsidP="00182C5F"/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4571C" w14:textId="77777777" w:rsidR="003F4469" w:rsidRPr="009039B3" w:rsidRDefault="003F4469" w:rsidP="00182C5F">
            <w:pPr>
              <w:rPr>
                <w:b/>
              </w:rPr>
            </w:pPr>
            <w:r w:rsidRPr="009039B3">
              <w:rPr>
                <w:b/>
              </w:rPr>
              <w:t>6.1 Actions to Address Risks and Opportunities</w:t>
            </w:r>
          </w:p>
        </w:tc>
        <w:tc>
          <w:tcPr>
            <w:tcW w:w="6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E4571E" w14:textId="77777777" w:rsidR="003F4469" w:rsidRDefault="003F4469" w:rsidP="00182C5F"/>
        </w:tc>
      </w:tr>
      <w:tr w:rsidR="003F4469" w14:paraId="0FE45724" w14:textId="77777777" w:rsidTr="003F4469">
        <w:tc>
          <w:tcPr>
            <w:tcW w:w="3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45720" w14:textId="77777777" w:rsidR="003F4469" w:rsidRDefault="003F4469" w:rsidP="00182C5F"/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45721" w14:textId="77777777" w:rsidR="003F4469" w:rsidRDefault="003F4469" w:rsidP="00182C5F">
            <w:r>
              <w:t>6.1.1 General</w:t>
            </w:r>
          </w:p>
        </w:tc>
        <w:tc>
          <w:tcPr>
            <w:tcW w:w="6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45723" w14:textId="77777777" w:rsidR="003F4469" w:rsidRDefault="003F4469" w:rsidP="00182C5F"/>
        </w:tc>
      </w:tr>
      <w:tr w:rsidR="003F4469" w14:paraId="0FE45729" w14:textId="77777777" w:rsidTr="003F4469">
        <w:tc>
          <w:tcPr>
            <w:tcW w:w="31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FE45725" w14:textId="77777777" w:rsidR="003F4469" w:rsidRDefault="003F4469" w:rsidP="00182C5F">
            <w:r>
              <w:t>4.3.1 Environmental Aspects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FE45726" w14:textId="77777777" w:rsidR="003F4469" w:rsidRDefault="003F4469" w:rsidP="009039B3">
            <w:r>
              <w:t>6.1.2 Significant environmental aspects</w:t>
            </w:r>
          </w:p>
        </w:tc>
        <w:tc>
          <w:tcPr>
            <w:tcW w:w="6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FE45728" w14:textId="77777777" w:rsidR="003F4469" w:rsidRPr="00432C07" w:rsidRDefault="003F4469" w:rsidP="00432C07">
            <w:pPr>
              <w:rPr>
                <w:b/>
              </w:rPr>
            </w:pPr>
            <w:r>
              <w:rPr>
                <w:b/>
              </w:rPr>
              <w:t>New Terminology:  Compliance Obligations new term that replaces Legal and Other Requirements.</w:t>
            </w:r>
          </w:p>
        </w:tc>
      </w:tr>
      <w:tr w:rsidR="003F4469" w14:paraId="0FE4572E" w14:textId="77777777" w:rsidTr="003F4469">
        <w:tc>
          <w:tcPr>
            <w:tcW w:w="31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FE4572A" w14:textId="77777777" w:rsidR="003F4469" w:rsidRDefault="003F4469" w:rsidP="00182C5F"/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FE4572B" w14:textId="77777777" w:rsidR="003F4469" w:rsidRDefault="003F4469" w:rsidP="00432C07">
            <w:r w:rsidRPr="009039B3">
              <w:rPr>
                <w:b/>
              </w:rPr>
              <w:t>6.1.3 Determination of Compliance Obligations</w:t>
            </w:r>
          </w:p>
        </w:tc>
        <w:tc>
          <w:tcPr>
            <w:tcW w:w="6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FE4572D" w14:textId="77777777" w:rsidR="003F4469" w:rsidRDefault="003F4469" w:rsidP="00182C5F"/>
        </w:tc>
      </w:tr>
      <w:tr w:rsidR="003F4469" w14:paraId="0FE45735" w14:textId="77777777" w:rsidTr="003F4469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4572F" w14:textId="77777777" w:rsidR="003F4469" w:rsidRDefault="003F4469" w:rsidP="00182C5F">
            <w:r>
              <w:t>4.3.2 Legal and Other Requirements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45730" w14:textId="77777777" w:rsidR="003F4469" w:rsidRPr="009039B3" w:rsidRDefault="003F4469" w:rsidP="00182C5F">
            <w:pPr>
              <w:rPr>
                <w:b/>
              </w:rPr>
            </w:pPr>
            <w:r>
              <w:t xml:space="preserve">6.1.4 Risks associated with </w:t>
            </w:r>
            <w:r w:rsidRPr="00432C07">
              <w:rPr>
                <w:b/>
              </w:rPr>
              <w:t>threats and opportunities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45732" w14:textId="77777777" w:rsidR="003F4469" w:rsidRDefault="003F4469" w:rsidP="009039B3">
            <w:pPr>
              <w:rPr>
                <w:b/>
              </w:rPr>
            </w:pPr>
            <w:r>
              <w:rPr>
                <w:b/>
              </w:rPr>
              <w:t xml:space="preserve"> New Terminology:  Threats and opportunities</w:t>
            </w:r>
          </w:p>
          <w:p w14:paraId="0FE45733" w14:textId="77777777" w:rsidR="003F4469" w:rsidRDefault="003F4469" w:rsidP="009039B3">
            <w:pPr>
              <w:rPr>
                <w:b/>
              </w:rPr>
            </w:pPr>
          </w:p>
          <w:p w14:paraId="0FE45734" w14:textId="77777777" w:rsidR="003F4469" w:rsidRPr="009039B3" w:rsidRDefault="003F4469" w:rsidP="009039B3">
            <w:pPr>
              <w:rPr>
                <w:b/>
              </w:rPr>
            </w:pPr>
          </w:p>
        </w:tc>
      </w:tr>
      <w:tr w:rsidR="003F4469" w14:paraId="0FE4573F" w14:textId="77777777" w:rsidTr="003F4469">
        <w:tc>
          <w:tcPr>
            <w:tcW w:w="31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FE4573B" w14:textId="77777777" w:rsidR="003F4469" w:rsidRDefault="003F4469" w:rsidP="00182C5F">
            <w:r>
              <w:t xml:space="preserve">4.3.3 Objectives, Targets and </w:t>
            </w:r>
            <w:proofErr w:type="spellStart"/>
            <w:r>
              <w:t>Programme</w:t>
            </w:r>
            <w:proofErr w:type="spellEnd"/>
            <w:r>
              <w:t>(s)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FE4573C" w14:textId="77777777" w:rsidR="003F4469" w:rsidRDefault="003F4469" w:rsidP="00432C07">
            <w:r>
              <w:t xml:space="preserve">6.2 Environmental Objectives and planning to achieve </w:t>
            </w:r>
            <w:proofErr w:type="gramStart"/>
            <w:r>
              <w:t>them.(</w:t>
            </w:r>
            <w:proofErr w:type="gramEnd"/>
            <w:r>
              <w:t>Title)</w:t>
            </w:r>
          </w:p>
        </w:tc>
        <w:tc>
          <w:tcPr>
            <w:tcW w:w="6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FE4573E" w14:textId="5F334DCC" w:rsidR="003F4469" w:rsidRPr="00432C07" w:rsidRDefault="003F4469" w:rsidP="00182C5F">
            <w:pPr>
              <w:rPr>
                <w:b/>
              </w:rPr>
            </w:pPr>
            <w:r w:rsidRPr="00432C07">
              <w:rPr>
                <w:b/>
              </w:rPr>
              <w:t xml:space="preserve">Not only are significant environmental aspects and compliance should be considered when setting </w:t>
            </w:r>
            <w:r w:rsidR="009E7223" w:rsidRPr="00432C07">
              <w:rPr>
                <w:b/>
              </w:rPr>
              <w:t>objectives,</w:t>
            </w:r>
            <w:bookmarkStart w:id="1" w:name="_GoBack"/>
            <w:bookmarkEnd w:id="1"/>
            <w:r w:rsidRPr="00432C07">
              <w:rPr>
                <w:b/>
              </w:rPr>
              <w:t xml:space="preserve"> but risk associated with threats and opportunities. </w:t>
            </w:r>
          </w:p>
        </w:tc>
      </w:tr>
      <w:tr w:rsidR="003F4469" w14:paraId="0FE45745" w14:textId="77777777" w:rsidTr="003F4469">
        <w:tc>
          <w:tcPr>
            <w:tcW w:w="31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45740" w14:textId="77777777" w:rsidR="003F4469" w:rsidRDefault="003F4469" w:rsidP="00182C5F"/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FE45741" w14:textId="77777777" w:rsidR="003F4469" w:rsidRDefault="003F4469" w:rsidP="00182C5F">
            <w:r>
              <w:t>6.2.1 Environmental objectives</w:t>
            </w:r>
          </w:p>
          <w:p w14:paraId="0FE45742" w14:textId="77777777" w:rsidR="003F4469" w:rsidRDefault="003F4469" w:rsidP="00182C5F">
            <w:r>
              <w:t>6.2.2 Planning actions to achieve environmental objectives</w:t>
            </w:r>
          </w:p>
        </w:tc>
        <w:tc>
          <w:tcPr>
            <w:tcW w:w="6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45744" w14:textId="77777777" w:rsidR="003F4469" w:rsidRDefault="003F4469" w:rsidP="00182C5F"/>
        </w:tc>
      </w:tr>
    </w:tbl>
    <w:p w14:paraId="59A786DC" w14:textId="77777777" w:rsidR="003F4469" w:rsidRDefault="003F4469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486"/>
        <w:gridCol w:w="6480"/>
      </w:tblGrid>
      <w:tr w:rsidR="003F4469" w14:paraId="3FC3CFEE" w14:textId="77777777" w:rsidTr="0036139A">
        <w:tc>
          <w:tcPr>
            <w:tcW w:w="3192" w:type="dxa"/>
            <w:shd w:val="clear" w:color="auto" w:fill="BFBFBF" w:themeFill="background1" w:themeFillShade="BF"/>
            <w:vAlign w:val="center"/>
          </w:tcPr>
          <w:p w14:paraId="1D4F0BA5" w14:textId="59BD991B" w:rsidR="003F4469" w:rsidRDefault="003F4469" w:rsidP="003F4469">
            <w:r w:rsidRPr="002A3D8E">
              <w:rPr>
                <w:b/>
              </w:rPr>
              <w:lastRenderedPageBreak/>
              <w:t>ISO 2004 Standard</w:t>
            </w:r>
          </w:p>
        </w:tc>
        <w:tc>
          <w:tcPr>
            <w:tcW w:w="3486" w:type="dxa"/>
            <w:shd w:val="clear" w:color="auto" w:fill="BFBFBF" w:themeFill="background1" w:themeFillShade="BF"/>
            <w:vAlign w:val="center"/>
          </w:tcPr>
          <w:p w14:paraId="7C7E8BF5" w14:textId="1714E4C3" w:rsidR="003F4469" w:rsidRDefault="003F4469" w:rsidP="003F4469">
            <w:r w:rsidRPr="002A3D8E">
              <w:rPr>
                <w:b/>
              </w:rPr>
              <w:t>ISO 2015 Standard</w:t>
            </w:r>
          </w:p>
        </w:tc>
        <w:tc>
          <w:tcPr>
            <w:tcW w:w="6480" w:type="dxa"/>
            <w:shd w:val="clear" w:color="auto" w:fill="BFBFBF" w:themeFill="background1" w:themeFillShade="BF"/>
            <w:vAlign w:val="center"/>
          </w:tcPr>
          <w:p w14:paraId="1DCC4019" w14:textId="1798BDFF" w:rsidR="003F4469" w:rsidRDefault="003F4469" w:rsidP="003F4469">
            <w:r>
              <w:rPr>
                <w:b/>
              </w:rPr>
              <w:t>ISO Changes</w:t>
            </w:r>
          </w:p>
        </w:tc>
      </w:tr>
      <w:tr w:rsidR="003F4469" w14:paraId="0FE4574D" w14:textId="77777777" w:rsidTr="003F4469">
        <w:tc>
          <w:tcPr>
            <w:tcW w:w="3192" w:type="dxa"/>
            <w:vMerge w:val="restart"/>
            <w:tcBorders>
              <w:top w:val="single" w:sz="4" w:space="0" w:color="auto"/>
            </w:tcBorders>
            <w:vAlign w:val="center"/>
          </w:tcPr>
          <w:p w14:paraId="0FE45746" w14:textId="77777777" w:rsidR="003F4469" w:rsidRDefault="003F4469" w:rsidP="00182C5F">
            <w:r>
              <w:t>4.4 Implementation and Operation (Title)</w:t>
            </w:r>
          </w:p>
          <w:p w14:paraId="0FE45747" w14:textId="77777777" w:rsidR="003F4469" w:rsidRDefault="003F4469" w:rsidP="00182C5F"/>
          <w:p w14:paraId="0FE45748" w14:textId="77777777" w:rsidR="003F4469" w:rsidRDefault="003F4469" w:rsidP="00182C5F"/>
          <w:p w14:paraId="0FE45749" w14:textId="77777777" w:rsidR="003F4469" w:rsidRDefault="003F4469" w:rsidP="00182C5F"/>
        </w:tc>
        <w:tc>
          <w:tcPr>
            <w:tcW w:w="34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FE4574A" w14:textId="77777777" w:rsidR="003F4469" w:rsidRDefault="003F4469" w:rsidP="00182C5F">
            <w:r>
              <w:t>7. Support (Title)</w:t>
            </w:r>
          </w:p>
        </w:tc>
        <w:tc>
          <w:tcPr>
            <w:tcW w:w="6480" w:type="dxa"/>
            <w:vMerge w:val="restart"/>
            <w:tcBorders>
              <w:top w:val="single" w:sz="4" w:space="0" w:color="auto"/>
            </w:tcBorders>
            <w:vAlign w:val="center"/>
          </w:tcPr>
          <w:p w14:paraId="0FE4574C" w14:textId="77777777" w:rsidR="003F4469" w:rsidRDefault="003F4469" w:rsidP="00182C5F"/>
        </w:tc>
      </w:tr>
      <w:tr w:rsidR="003F4469" w14:paraId="0FE45752" w14:textId="77777777" w:rsidTr="003F4469">
        <w:trPr>
          <w:trHeight w:val="1661"/>
        </w:trPr>
        <w:tc>
          <w:tcPr>
            <w:tcW w:w="3192" w:type="dxa"/>
            <w:vMerge/>
            <w:tcBorders>
              <w:top w:val="single" w:sz="4" w:space="0" w:color="auto"/>
            </w:tcBorders>
            <w:vAlign w:val="center"/>
          </w:tcPr>
          <w:p w14:paraId="0FE4574E" w14:textId="77777777" w:rsidR="003F4469" w:rsidRDefault="003F4469" w:rsidP="00182C5F"/>
        </w:tc>
        <w:tc>
          <w:tcPr>
            <w:tcW w:w="34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FE4574F" w14:textId="77777777" w:rsidR="003F4469" w:rsidRDefault="003F4469" w:rsidP="00182C5F"/>
        </w:tc>
        <w:tc>
          <w:tcPr>
            <w:tcW w:w="6480" w:type="dxa"/>
            <w:vMerge/>
            <w:tcBorders>
              <w:top w:val="single" w:sz="4" w:space="0" w:color="auto"/>
            </w:tcBorders>
            <w:vAlign w:val="center"/>
          </w:tcPr>
          <w:p w14:paraId="0FE45751" w14:textId="77777777" w:rsidR="003F4469" w:rsidRDefault="003F4469" w:rsidP="00182C5F"/>
        </w:tc>
      </w:tr>
      <w:tr w:rsidR="003F4469" w14:paraId="0FE45757" w14:textId="77777777" w:rsidTr="003F4469">
        <w:tc>
          <w:tcPr>
            <w:tcW w:w="3192" w:type="dxa"/>
            <w:vMerge w:val="restart"/>
            <w:shd w:val="clear" w:color="auto" w:fill="DBE5F1" w:themeFill="accent1" w:themeFillTint="33"/>
            <w:vAlign w:val="center"/>
          </w:tcPr>
          <w:p w14:paraId="0FE45753" w14:textId="77777777" w:rsidR="003F4469" w:rsidRDefault="003F4469" w:rsidP="003F4469">
            <w:r>
              <w:t>4.4.1 Resources, Roles, Responsibility and Authority</w:t>
            </w:r>
          </w:p>
        </w:tc>
        <w:tc>
          <w:tcPr>
            <w:tcW w:w="3486" w:type="dxa"/>
            <w:shd w:val="clear" w:color="auto" w:fill="DBE5F1" w:themeFill="accent1" w:themeFillTint="33"/>
            <w:vAlign w:val="center"/>
          </w:tcPr>
          <w:p w14:paraId="0FE45754" w14:textId="77777777" w:rsidR="003F4469" w:rsidRDefault="003F4469" w:rsidP="003F4469">
            <w:r>
              <w:t>7.1 Resources</w:t>
            </w:r>
          </w:p>
        </w:tc>
        <w:tc>
          <w:tcPr>
            <w:tcW w:w="6480" w:type="dxa"/>
            <w:vMerge w:val="restart"/>
            <w:shd w:val="clear" w:color="auto" w:fill="DBE5F1" w:themeFill="accent1" w:themeFillTint="33"/>
            <w:vAlign w:val="center"/>
          </w:tcPr>
          <w:p w14:paraId="0FE45756" w14:textId="77777777" w:rsidR="003F4469" w:rsidRPr="00CC0DFF" w:rsidRDefault="003F4469" w:rsidP="003F4469">
            <w:pPr>
              <w:rPr>
                <w:b/>
              </w:rPr>
            </w:pPr>
          </w:p>
        </w:tc>
      </w:tr>
      <w:tr w:rsidR="003F4469" w14:paraId="0FE4575C" w14:textId="77777777" w:rsidTr="003F4469">
        <w:tc>
          <w:tcPr>
            <w:tcW w:w="3192" w:type="dxa"/>
            <w:vMerge/>
            <w:vAlign w:val="center"/>
          </w:tcPr>
          <w:p w14:paraId="0FE45758" w14:textId="77777777" w:rsidR="003F4469" w:rsidRDefault="003F4469" w:rsidP="003F4469"/>
        </w:tc>
        <w:tc>
          <w:tcPr>
            <w:tcW w:w="3486" w:type="dxa"/>
            <w:shd w:val="clear" w:color="auto" w:fill="DBE5F1" w:themeFill="accent1" w:themeFillTint="33"/>
            <w:vAlign w:val="center"/>
          </w:tcPr>
          <w:p w14:paraId="0FE45759" w14:textId="77777777" w:rsidR="003F4469" w:rsidRDefault="003F4469" w:rsidP="003F4469">
            <w:r>
              <w:t>5.3 Organizational Roles, Responsibilities and Authorities</w:t>
            </w:r>
          </w:p>
        </w:tc>
        <w:tc>
          <w:tcPr>
            <w:tcW w:w="6480" w:type="dxa"/>
            <w:vMerge/>
            <w:vAlign w:val="center"/>
          </w:tcPr>
          <w:p w14:paraId="0FE4575B" w14:textId="77777777" w:rsidR="003F4469" w:rsidRDefault="003F4469" w:rsidP="003F4469"/>
        </w:tc>
      </w:tr>
      <w:tr w:rsidR="003F4469" w14:paraId="0FE45761" w14:textId="77777777" w:rsidTr="003F4469">
        <w:tc>
          <w:tcPr>
            <w:tcW w:w="3192" w:type="dxa"/>
            <w:vMerge/>
            <w:vAlign w:val="center"/>
          </w:tcPr>
          <w:p w14:paraId="0FE4575D" w14:textId="77777777" w:rsidR="003F4469" w:rsidRDefault="003F4469" w:rsidP="003F4469"/>
        </w:tc>
        <w:tc>
          <w:tcPr>
            <w:tcW w:w="3486" w:type="dxa"/>
            <w:shd w:val="clear" w:color="auto" w:fill="DBE5F1" w:themeFill="accent1" w:themeFillTint="33"/>
            <w:vAlign w:val="center"/>
          </w:tcPr>
          <w:p w14:paraId="0FE4575E" w14:textId="77777777" w:rsidR="003F4469" w:rsidRDefault="003F4469" w:rsidP="003F4469">
            <w:r>
              <w:t>5.1 Leadership and Commitment</w:t>
            </w:r>
          </w:p>
        </w:tc>
        <w:tc>
          <w:tcPr>
            <w:tcW w:w="6480" w:type="dxa"/>
            <w:vMerge/>
            <w:vAlign w:val="center"/>
          </w:tcPr>
          <w:p w14:paraId="0FE45760" w14:textId="77777777" w:rsidR="003F4469" w:rsidRDefault="003F4469" w:rsidP="003F4469"/>
        </w:tc>
      </w:tr>
      <w:tr w:rsidR="003F4469" w14:paraId="0FE45767" w14:textId="77777777" w:rsidTr="003F4469">
        <w:trPr>
          <w:trHeight w:val="458"/>
        </w:trPr>
        <w:tc>
          <w:tcPr>
            <w:tcW w:w="3192" w:type="dxa"/>
            <w:vMerge w:val="restart"/>
            <w:vAlign w:val="center"/>
          </w:tcPr>
          <w:p w14:paraId="0FE45762" w14:textId="77777777" w:rsidR="003F4469" w:rsidRDefault="003F4469" w:rsidP="003F4469">
            <w:r>
              <w:t>4.4.2 Competence, Training and Awareness</w:t>
            </w:r>
          </w:p>
          <w:p w14:paraId="0FE45763" w14:textId="77777777" w:rsidR="003F4469" w:rsidRDefault="003F4469" w:rsidP="003F4469"/>
        </w:tc>
        <w:tc>
          <w:tcPr>
            <w:tcW w:w="3486" w:type="dxa"/>
            <w:shd w:val="clear" w:color="auto" w:fill="auto"/>
            <w:vAlign w:val="center"/>
          </w:tcPr>
          <w:p w14:paraId="0FE45764" w14:textId="77777777" w:rsidR="003F4469" w:rsidRDefault="003F4469" w:rsidP="003F4469">
            <w:r>
              <w:t>7.2 Competence</w:t>
            </w:r>
          </w:p>
        </w:tc>
        <w:tc>
          <w:tcPr>
            <w:tcW w:w="6480" w:type="dxa"/>
            <w:vMerge w:val="restart"/>
            <w:vAlign w:val="center"/>
          </w:tcPr>
          <w:p w14:paraId="0FE45766" w14:textId="77777777" w:rsidR="003F4469" w:rsidRPr="00CC0DFF" w:rsidRDefault="003F4469" w:rsidP="003F4469">
            <w:pPr>
              <w:rPr>
                <w:b/>
              </w:rPr>
            </w:pPr>
            <w:r w:rsidRPr="00CC0DFF">
              <w:rPr>
                <w:b/>
              </w:rPr>
              <w:t>Competency of persons who can affect environmental performance it given a new sub-clause. (7.2)</w:t>
            </w:r>
          </w:p>
        </w:tc>
      </w:tr>
      <w:tr w:rsidR="003F4469" w14:paraId="0FE4576C" w14:textId="77777777" w:rsidTr="003F4469">
        <w:trPr>
          <w:trHeight w:val="872"/>
        </w:trPr>
        <w:tc>
          <w:tcPr>
            <w:tcW w:w="3192" w:type="dxa"/>
            <w:vMerge/>
            <w:vAlign w:val="center"/>
          </w:tcPr>
          <w:p w14:paraId="0FE45768" w14:textId="77777777" w:rsidR="003F4469" w:rsidRDefault="003F4469" w:rsidP="003F4469"/>
        </w:tc>
        <w:tc>
          <w:tcPr>
            <w:tcW w:w="3486" w:type="dxa"/>
            <w:shd w:val="clear" w:color="auto" w:fill="auto"/>
            <w:vAlign w:val="center"/>
          </w:tcPr>
          <w:p w14:paraId="0FE45769" w14:textId="77777777" w:rsidR="003F4469" w:rsidRDefault="003F4469" w:rsidP="003F4469">
            <w:r>
              <w:t>7.3 Awareness</w:t>
            </w:r>
          </w:p>
        </w:tc>
        <w:tc>
          <w:tcPr>
            <w:tcW w:w="6480" w:type="dxa"/>
            <w:vMerge/>
            <w:vAlign w:val="center"/>
          </w:tcPr>
          <w:p w14:paraId="0FE4576B" w14:textId="77777777" w:rsidR="003F4469" w:rsidRDefault="003F4469" w:rsidP="003F4469"/>
        </w:tc>
      </w:tr>
      <w:tr w:rsidR="003F4469" w14:paraId="0FE45771" w14:textId="77777777" w:rsidTr="003F4469">
        <w:tc>
          <w:tcPr>
            <w:tcW w:w="3192" w:type="dxa"/>
            <w:vMerge w:val="restart"/>
            <w:shd w:val="clear" w:color="auto" w:fill="DBE5F1" w:themeFill="accent1" w:themeFillTint="33"/>
            <w:vAlign w:val="center"/>
          </w:tcPr>
          <w:p w14:paraId="0FE4576D" w14:textId="77777777" w:rsidR="003F4469" w:rsidRDefault="003F4469" w:rsidP="003F4469">
            <w:r>
              <w:t>4.4.3 Communication</w:t>
            </w:r>
          </w:p>
        </w:tc>
        <w:tc>
          <w:tcPr>
            <w:tcW w:w="3486" w:type="dxa"/>
            <w:shd w:val="clear" w:color="auto" w:fill="DBE5F1" w:themeFill="accent1" w:themeFillTint="33"/>
            <w:vAlign w:val="center"/>
          </w:tcPr>
          <w:p w14:paraId="0FE4576E" w14:textId="77777777" w:rsidR="003F4469" w:rsidRDefault="003F4469" w:rsidP="003F4469">
            <w:r>
              <w:t xml:space="preserve">7.4 Communication </w:t>
            </w:r>
          </w:p>
        </w:tc>
        <w:tc>
          <w:tcPr>
            <w:tcW w:w="6480" w:type="dxa"/>
            <w:vMerge w:val="restart"/>
            <w:shd w:val="clear" w:color="auto" w:fill="DBE5F1" w:themeFill="accent1" w:themeFillTint="33"/>
            <w:vAlign w:val="center"/>
          </w:tcPr>
          <w:p w14:paraId="0FE45770" w14:textId="77777777" w:rsidR="003F4469" w:rsidRDefault="003F4469" w:rsidP="003F4469"/>
        </w:tc>
      </w:tr>
      <w:tr w:rsidR="003F4469" w14:paraId="0FE45776" w14:textId="77777777" w:rsidTr="003F4469">
        <w:tc>
          <w:tcPr>
            <w:tcW w:w="3192" w:type="dxa"/>
            <w:vMerge/>
            <w:shd w:val="clear" w:color="auto" w:fill="DBE5F1" w:themeFill="accent1" w:themeFillTint="33"/>
            <w:vAlign w:val="center"/>
          </w:tcPr>
          <w:p w14:paraId="0FE45772" w14:textId="77777777" w:rsidR="003F4469" w:rsidRDefault="003F4469" w:rsidP="003F4469"/>
        </w:tc>
        <w:tc>
          <w:tcPr>
            <w:tcW w:w="3486" w:type="dxa"/>
            <w:shd w:val="clear" w:color="auto" w:fill="DBE5F1" w:themeFill="accent1" w:themeFillTint="33"/>
            <w:vAlign w:val="center"/>
          </w:tcPr>
          <w:p w14:paraId="0FE45773" w14:textId="77777777" w:rsidR="003F4469" w:rsidRDefault="003F4469" w:rsidP="003F4469">
            <w:r>
              <w:t>7.4.1 General</w:t>
            </w:r>
          </w:p>
        </w:tc>
        <w:tc>
          <w:tcPr>
            <w:tcW w:w="6480" w:type="dxa"/>
            <w:vMerge/>
            <w:shd w:val="clear" w:color="auto" w:fill="DBE5F1" w:themeFill="accent1" w:themeFillTint="33"/>
            <w:vAlign w:val="center"/>
          </w:tcPr>
          <w:p w14:paraId="0FE45775" w14:textId="77777777" w:rsidR="003F4469" w:rsidRDefault="003F4469" w:rsidP="003F4469"/>
        </w:tc>
      </w:tr>
      <w:tr w:rsidR="003F4469" w14:paraId="0FE4577B" w14:textId="77777777" w:rsidTr="003F4469">
        <w:tc>
          <w:tcPr>
            <w:tcW w:w="3192" w:type="dxa"/>
            <w:vMerge/>
            <w:shd w:val="clear" w:color="auto" w:fill="DBE5F1" w:themeFill="accent1" w:themeFillTint="33"/>
            <w:vAlign w:val="center"/>
          </w:tcPr>
          <w:p w14:paraId="0FE45777" w14:textId="77777777" w:rsidR="003F4469" w:rsidRDefault="003F4469" w:rsidP="003F4469"/>
        </w:tc>
        <w:tc>
          <w:tcPr>
            <w:tcW w:w="3486" w:type="dxa"/>
            <w:shd w:val="clear" w:color="auto" w:fill="DBE5F1" w:themeFill="accent1" w:themeFillTint="33"/>
            <w:vAlign w:val="center"/>
          </w:tcPr>
          <w:p w14:paraId="0FE45778" w14:textId="77777777" w:rsidR="003F4469" w:rsidRDefault="003F4469" w:rsidP="003F4469">
            <w:r>
              <w:t>7.4.2 Internal Communication</w:t>
            </w:r>
          </w:p>
        </w:tc>
        <w:tc>
          <w:tcPr>
            <w:tcW w:w="6480" w:type="dxa"/>
            <w:vMerge/>
            <w:shd w:val="clear" w:color="auto" w:fill="DBE5F1" w:themeFill="accent1" w:themeFillTint="33"/>
            <w:vAlign w:val="center"/>
          </w:tcPr>
          <w:p w14:paraId="0FE4577A" w14:textId="77777777" w:rsidR="003F4469" w:rsidRDefault="003F4469" w:rsidP="003F4469"/>
        </w:tc>
      </w:tr>
      <w:tr w:rsidR="003F4469" w14:paraId="0FE45780" w14:textId="77777777" w:rsidTr="003F4469">
        <w:tc>
          <w:tcPr>
            <w:tcW w:w="3192" w:type="dxa"/>
            <w:vMerge/>
            <w:shd w:val="clear" w:color="auto" w:fill="DBE5F1" w:themeFill="accent1" w:themeFillTint="33"/>
            <w:vAlign w:val="center"/>
          </w:tcPr>
          <w:p w14:paraId="0FE4577C" w14:textId="77777777" w:rsidR="003F4469" w:rsidRDefault="003F4469" w:rsidP="003F4469"/>
        </w:tc>
        <w:tc>
          <w:tcPr>
            <w:tcW w:w="3486" w:type="dxa"/>
            <w:shd w:val="clear" w:color="auto" w:fill="DBE5F1" w:themeFill="accent1" w:themeFillTint="33"/>
            <w:vAlign w:val="center"/>
          </w:tcPr>
          <w:p w14:paraId="0FE4577D" w14:textId="77777777" w:rsidR="003F4469" w:rsidRDefault="003F4469" w:rsidP="003F4469">
            <w:r>
              <w:t>7.4.3 External Communication and Reporting</w:t>
            </w:r>
          </w:p>
        </w:tc>
        <w:tc>
          <w:tcPr>
            <w:tcW w:w="6480" w:type="dxa"/>
            <w:vMerge/>
            <w:shd w:val="clear" w:color="auto" w:fill="DBE5F1" w:themeFill="accent1" w:themeFillTint="33"/>
            <w:vAlign w:val="center"/>
          </w:tcPr>
          <w:p w14:paraId="0FE4577F" w14:textId="77777777" w:rsidR="003F4469" w:rsidRDefault="003F4469" w:rsidP="003F4469"/>
        </w:tc>
      </w:tr>
      <w:tr w:rsidR="003F4469" w14:paraId="0FE45785" w14:textId="77777777" w:rsidTr="003F4469">
        <w:trPr>
          <w:trHeight w:val="683"/>
        </w:trPr>
        <w:tc>
          <w:tcPr>
            <w:tcW w:w="3192" w:type="dxa"/>
            <w:vMerge w:val="restart"/>
            <w:vAlign w:val="center"/>
          </w:tcPr>
          <w:p w14:paraId="0FE45781" w14:textId="77777777" w:rsidR="003F4469" w:rsidRDefault="003F4469" w:rsidP="003F4469">
            <w:r>
              <w:t>4.4.4 Documentation</w:t>
            </w:r>
          </w:p>
        </w:tc>
        <w:tc>
          <w:tcPr>
            <w:tcW w:w="3486" w:type="dxa"/>
            <w:shd w:val="clear" w:color="auto" w:fill="auto"/>
            <w:vAlign w:val="center"/>
          </w:tcPr>
          <w:p w14:paraId="0FE45782" w14:textId="77777777" w:rsidR="003F4469" w:rsidRDefault="003F4469" w:rsidP="003F4469">
            <w:r>
              <w:t>7.5 Documented Information (Title)</w:t>
            </w:r>
          </w:p>
        </w:tc>
        <w:tc>
          <w:tcPr>
            <w:tcW w:w="6480" w:type="dxa"/>
            <w:vMerge w:val="restart"/>
            <w:vAlign w:val="center"/>
          </w:tcPr>
          <w:p w14:paraId="0FE45784" w14:textId="77777777" w:rsidR="003F4469" w:rsidRDefault="003F4469" w:rsidP="003F4469"/>
        </w:tc>
      </w:tr>
      <w:tr w:rsidR="003F4469" w14:paraId="0FE4578A" w14:textId="77777777" w:rsidTr="003F4469">
        <w:trPr>
          <w:trHeight w:val="620"/>
        </w:trPr>
        <w:tc>
          <w:tcPr>
            <w:tcW w:w="3192" w:type="dxa"/>
            <w:vMerge/>
            <w:vAlign w:val="center"/>
          </w:tcPr>
          <w:p w14:paraId="0FE45786" w14:textId="77777777" w:rsidR="003F4469" w:rsidRDefault="003F4469" w:rsidP="003F4469"/>
        </w:tc>
        <w:tc>
          <w:tcPr>
            <w:tcW w:w="3486" w:type="dxa"/>
            <w:shd w:val="clear" w:color="auto" w:fill="auto"/>
            <w:vAlign w:val="center"/>
          </w:tcPr>
          <w:p w14:paraId="0FE45787" w14:textId="77777777" w:rsidR="003F4469" w:rsidRDefault="003F4469" w:rsidP="003F4469">
            <w:r>
              <w:t>7.5.1 General</w:t>
            </w:r>
          </w:p>
        </w:tc>
        <w:tc>
          <w:tcPr>
            <w:tcW w:w="6480" w:type="dxa"/>
            <w:vMerge/>
            <w:vAlign w:val="center"/>
          </w:tcPr>
          <w:p w14:paraId="0FE45789" w14:textId="77777777" w:rsidR="003F4469" w:rsidRDefault="003F4469" w:rsidP="003F4469"/>
        </w:tc>
      </w:tr>
      <w:tr w:rsidR="003F4469" w14:paraId="0FE4579A" w14:textId="77777777" w:rsidTr="003F4469">
        <w:tc>
          <w:tcPr>
            <w:tcW w:w="3192" w:type="dxa"/>
            <w:vMerge w:val="restart"/>
            <w:vAlign w:val="center"/>
          </w:tcPr>
          <w:p w14:paraId="0FE45795" w14:textId="77777777" w:rsidR="003F4469" w:rsidRDefault="003F4469" w:rsidP="003F4469">
            <w:r>
              <w:t>4.4.5 Control of Documentation</w:t>
            </w:r>
          </w:p>
          <w:p w14:paraId="0FE45796" w14:textId="77777777" w:rsidR="003F4469" w:rsidRDefault="003F4469" w:rsidP="003F4469">
            <w:r>
              <w:t>4.5.4 Control of records</w:t>
            </w:r>
          </w:p>
        </w:tc>
        <w:tc>
          <w:tcPr>
            <w:tcW w:w="3486" w:type="dxa"/>
            <w:shd w:val="clear" w:color="auto" w:fill="auto"/>
            <w:vAlign w:val="center"/>
          </w:tcPr>
          <w:p w14:paraId="0FE45797" w14:textId="77777777" w:rsidR="003F4469" w:rsidRDefault="003F4469" w:rsidP="003F4469">
            <w:r>
              <w:t>7.5.2 Creating and Updating</w:t>
            </w:r>
          </w:p>
        </w:tc>
        <w:tc>
          <w:tcPr>
            <w:tcW w:w="6480" w:type="dxa"/>
            <w:vMerge w:val="restart"/>
            <w:vAlign w:val="center"/>
          </w:tcPr>
          <w:p w14:paraId="0FE45799" w14:textId="77777777" w:rsidR="003F4469" w:rsidRDefault="003F4469" w:rsidP="003F4469"/>
        </w:tc>
      </w:tr>
      <w:tr w:rsidR="003F4469" w14:paraId="0FE4579F" w14:textId="77777777" w:rsidTr="003F4469">
        <w:tc>
          <w:tcPr>
            <w:tcW w:w="3192" w:type="dxa"/>
            <w:vMerge/>
            <w:vAlign w:val="center"/>
          </w:tcPr>
          <w:p w14:paraId="0FE4579B" w14:textId="77777777" w:rsidR="003F4469" w:rsidRDefault="003F4469" w:rsidP="003F4469"/>
        </w:tc>
        <w:tc>
          <w:tcPr>
            <w:tcW w:w="3486" w:type="dxa"/>
            <w:shd w:val="clear" w:color="auto" w:fill="auto"/>
            <w:vAlign w:val="center"/>
          </w:tcPr>
          <w:p w14:paraId="0FE4579C" w14:textId="77777777" w:rsidR="003F4469" w:rsidRDefault="003F4469" w:rsidP="003F4469">
            <w:r>
              <w:t>7.5.3 Control of Documented information</w:t>
            </w:r>
          </w:p>
        </w:tc>
        <w:tc>
          <w:tcPr>
            <w:tcW w:w="6480" w:type="dxa"/>
            <w:vMerge/>
            <w:vAlign w:val="center"/>
          </w:tcPr>
          <w:p w14:paraId="0FE4579E" w14:textId="77777777" w:rsidR="003F4469" w:rsidRDefault="003F4469" w:rsidP="003F4469"/>
        </w:tc>
      </w:tr>
    </w:tbl>
    <w:p w14:paraId="4DA59521" w14:textId="77777777" w:rsidR="003F4469" w:rsidRDefault="003F4469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486"/>
        <w:gridCol w:w="6480"/>
      </w:tblGrid>
      <w:tr w:rsidR="003F4469" w14:paraId="534721BB" w14:textId="77777777" w:rsidTr="00BC5FBF">
        <w:trPr>
          <w:trHeight w:val="816"/>
        </w:trPr>
        <w:tc>
          <w:tcPr>
            <w:tcW w:w="3192" w:type="dxa"/>
            <w:shd w:val="clear" w:color="auto" w:fill="BFBFBF" w:themeFill="background1" w:themeFillShade="BF"/>
            <w:vAlign w:val="center"/>
          </w:tcPr>
          <w:p w14:paraId="7920E462" w14:textId="0C8B0E05" w:rsidR="003F4469" w:rsidRDefault="003F4469" w:rsidP="003F4469">
            <w:r>
              <w:lastRenderedPageBreak/>
              <w:br w:type="page"/>
            </w:r>
            <w:r w:rsidRPr="002A3D8E">
              <w:rPr>
                <w:b/>
              </w:rPr>
              <w:t>ISO 2004 Standard</w:t>
            </w:r>
          </w:p>
        </w:tc>
        <w:tc>
          <w:tcPr>
            <w:tcW w:w="3486" w:type="dxa"/>
            <w:shd w:val="clear" w:color="auto" w:fill="BFBFBF" w:themeFill="background1" w:themeFillShade="BF"/>
            <w:vAlign w:val="center"/>
          </w:tcPr>
          <w:p w14:paraId="7DE68BD1" w14:textId="06B02F95" w:rsidR="003F4469" w:rsidRDefault="003F4469" w:rsidP="003F4469">
            <w:r w:rsidRPr="002A3D8E">
              <w:rPr>
                <w:b/>
              </w:rPr>
              <w:t>ISO 2015 Standard</w:t>
            </w:r>
          </w:p>
        </w:tc>
        <w:tc>
          <w:tcPr>
            <w:tcW w:w="6480" w:type="dxa"/>
            <w:shd w:val="clear" w:color="auto" w:fill="BFBFBF" w:themeFill="background1" w:themeFillShade="BF"/>
            <w:vAlign w:val="center"/>
          </w:tcPr>
          <w:p w14:paraId="108ED9D3" w14:textId="301E1151" w:rsidR="003F4469" w:rsidRPr="00A83638" w:rsidRDefault="003F4469" w:rsidP="003F4469">
            <w:pPr>
              <w:rPr>
                <w:b/>
              </w:rPr>
            </w:pPr>
            <w:r>
              <w:rPr>
                <w:b/>
              </w:rPr>
              <w:t>ISO Changes</w:t>
            </w:r>
          </w:p>
        </w:tc>
      </w:tr>
      <w:tr w:rsidR="003F4469" w14:paraId="0FE457A4" w14:textId="77777777" w:rsidTr="003F4469">
        <w:trPr>
          <w:trHeight w:val="816"/>
        </w:trPr>
        <w:tc>
          <w:tcPr>
            <w:tcW w:w="3192" w:type="dxa"/>
            <w:shd w:val="clear" w:color="auto" w:fill="DBE5F1" w:themeFill="accent1" w:themeFillTint="33"/>
            <w:vAlign w:val="center"/>
          </w:tcPr>
          <w:p w14:paraId="0FE457A0" w14:textId="77777777" w:rsidR="003F4469" w:rsidRDefault="003F4469" w:rsidP="003F4469">
            <w:r>
              <w:t>4.4.6 Operational Control</w:t>
            </w:r>
          </w:p>
        </w:tc>
        <w:tc>
          <w:tcPr>
            <w:tcW w:w="3486" w:type="dxa"/>
            <w:shd w:val="clear" w:color="auto" w:fill="DBE5F1" w:themeFill="accent1" w:themeFillTint="33"/>
            <w:vAlign w:val="center"/>
          </w:tcPr>
          <w:p w14:paraId="0FE457A1" w14:textId="77777777" w:rsidR="003F4469" w:rsidRDefault="003F4469" w:rsidP="003F4469">
            <w:r>
              <w:t>8.1 Operational Planning and Control</w:t>
            </w:r>
          </w:p>
        </w:tc>
        <w:tc>
          <w:tcPr>
            <w:tcW w:w="6480" w:type="dxa"/>
            <w:shd w:val="clear" w:color="auto" w:fill="DBE5F1" w:themeFill="accent1" w:themeFillTint="33"/>
            <w:vAlign w:val="center"/>
          </w:tcPr>
          <w:p w14:paraId="0FE457A3" w14:textId="77777777" w:rsidR="003F4469" w:rsidRPr="00A83638" w:rsidRDefault="003F4469" w:rsidP="003F4469">
            <w:pPr>
              <w:rPr>
                <w:b/>
              </w:rPr>
            </w:pPr>
            <w:r w:rsidRPr="00A83638">
              <w:rPr>
                <w:b/>
              </w:rPr>
              <w:t>Life Cycle Perspective when identifying aspects</w:t>
            </w:r>
            <w:r>
              <w:rPr>
                <w:b/>
              </w:rPr>
              <w:t xml:space="preserve">.  Address life cycle thinking and incorporate identification and evaluation of environmental aspects related to products and services more clearly.  This does not require a Life cycle assessment (LCA) to be conducted.  </w:t>
            </w:r>
          </w:p>
        </w:tc>
      </w:tr>
      <w:tr w:rsidR="003F4469" w14:paraId="0FE457A9" w14:textId="77777777" w:rsidTr="003F4469">
        <w:trPr>
          <w:trHeight w:val="593"/>
        </w:trPr>
        <w:tc>
          <w:tcPr>
            <w:tcW w:w="3192" w:type="dxa"/>
            <w:vAlign w:val="center"/>
          </w:tcPr>
          <w:p w14:paraId="0FE457A5" w14:textId="77777777" w:rsidR="003F4469" w:rsidRDefault="003F4469" w:rsidP="003F4469">
            <w:r>
              <w:t>4.4.7 Emergency Preparedness and Response</w:t>
            </w:r>
          </w:p>
        </w:tc>
        <w:tc>
          <w:tcPr>
            <w:tcW w:w="3486" w:type="dxa"/>
            <w:shd w:val="clear" w:color="auto" w:fill="auto"/>
            <w:vAlign w:val="center"/>
          </w:tcPr>
          <w:p w14:paraId="0FE457A6" w14:textId="77777777" w:rsidR="003F4469" w:rsidRDefault="003F4469" w:rsidP="003F4469">
            <w:r>
              <w:t>8.2 Emergency Preparedness and Response</w:t>
            </w:r>
          </w:p>
        </w:tc>
        <w:tc>
          <w:tcPr>
            <w:tcW w:w="6480" w:type="dxa"/>
            <w:vAlign w:val="center"/>
          </w:tcPr>
          <w:p w14:paraId="0FE457A8" w14:textId="77777777" w:rsidR="003F4469" w:rsidRDefault="003F4469" w:rsidP="003F4469"/>
        </w:tc>
      </w:tr>
      <w:tr w:rsidR="003F4469" w14:paraId="0FE457AE" w14:textId="77777777" w:rsidTr="003F4469">
        <w:tc>
          <w:tcPr>
            <w:tcW w:w="3192" w:type="dxa"/>
            <w:shd w:val="clear" w:color="auto" w:fill="DBE5F1" w:themeFill="accent1" w:themeFillTint="33"/>
            <w:vAlign w:val="center"/>
          </w:tcPr>
          <w:p w14:paraId="0FE457AA" w14:textId="77777777" w:rsidR="003F4469" w:rsidRDefault="003F4469" w:rsidP="003F4469">
            <w:r>
              <w:t>4.5 Checking (Title)</w:t>
            </w:r>
          </w:p>
        </w:tc>
        <w:tc>
          <w:tcPr>
            <w:tcW w:w="3486" w:type="dxa"/>
            <w:shd w:val="clear" w:color="auto" w:fill="DBE5F1" w:themeFill="accent1" w:themeFillTint="33"/>
            <w:vAlign w:val="center"/>
          </w:tcPr>
          <w:p w14:paraId="0FE457AB" w14:textId="77777777" w:rsidR="003F4469" w:rsidRDefault="003F4469" w:rsidP="003F4469">
            <w:r>
              <w:t>9. Performance Evaluation (Title)</w:t>
            </w:r>
          </w:p>
        </w:tc>
        <w:tc>
          <w:tcPr>
            <w:tcW w:w="6480" w:type="dxa"/>
            <w:shd w:val="clear" w:color="auto" w:fill="DBE5F1" w:themeFill="accent1" w:themeFillTint="33"/>
            <w:vAlign w:val="center"/>
          </w:tcPr>
          <w:p w14:paraId="0FE457AD" w14:textId="77777777" w:rsidR="003F4469" w:rsidRDefault="003F4469" w:rsidP="003F4469"/>
        </w:tc>
      </w:tr>
      <w:tr w:rsidR="003F4469" w14:paraId="0FE457B3" w14:textId="77777777" w:rsidTr="003F4469">
        <w:tc>
          <w:tcPr>
            <w:tcW w:w="3192" w:type="dxa"/>
            <w:vMerge w:val="restart"/>
            <w:vAlign w:val="center"/>
          </w:tcPr>
          <w:p w14:paraId="0FE457AF" w14:textId="77777777" w:rsidR="003F4469" w:rsidRDefault="003F4469" w:rsidP="003F4469">
            <w:r>
              <w:t>4.5.1 Monitoring and Measurement</w:t>
            </w:r>
          </w:p>
        </w:tc>
        <w:tc>
          <w:tcPr>
            <w:tcW w:w="3486" w:type="dxa"/>
            <w:shd w:val="clear" w:color="auto" w:fill="auto"/>
            <w:vAlign w:val="center"/>
          </w:tcPr>
          <w:p w14:paraId="0FE457B0" w14:textId="77777777" w:rsidR="003F4469" w:rsidRDefault="003F4469" w:rsidP="003F4469">
            <w:r>
              <w:t>9.1 Monitoring, Measurement, Analysis, and Evaluation (Title)</w:t>
            </w:r>
          </w:p>
        </w:tc>
        <w:tc>
          <w:tcPr>
            <w:tcW w:w="6480" w:type="dxa"/>
            <w:vMerge w:val="restart"/>
            <w:vAlign w:val="center"/>
          </w:tcPr>
          <w:p w14:paraId="0FE457B2" w14:textId="77777777" w:rsidR="003F4469" w:rsidRDefault="003F4469" w:rsidP="003F4469"/>
        </w:tc>
      </w:tr>
      <w:tr w:rsidR="003F4469" w14:paraId="0FE457B8" w14:textId="77777777" w:rsidTr="003F4469">
        <w:tc>
          <w:tcPr>
            <w:tcW w:w="3192" w:type="dxa"/>
            <w:vMerge/>
            <w:vAlign w:val="center"/>
          </w:tcPr>
          <w:p w14:paraId="0FE457B4" w14:textId="77777777" w:rsidR="003F4469" w:rsidRDefault="003F4469" w:rsidP="003F4469"/>
        </w:tc>
        <w:tc>
          <w:tcPr>
            <w:tcW w:w="3486" w:type="dxa"/>
            <w:shd w:val="clear" w:color="auto" w:fill="auto"/>
            <w:vAlign w:val="center"/>
          </w:tcPr>
          <w:p w14:paraId="0FE457B5" w14:textId="77777777" w:rsidR="003F4469" w:rsidRDefault="003F4469" w:rsidP="003F4469">
            <w:r>
              <w:t>9.1.1 General</w:t>
            </w:r>
          </w:p>
        </w:tc>
        <w:tc>
          <w:tcPr>
            <w:tcW w:w="6480" w:type="dxa"/>
            <w:vMerge/>
            <w:vAlign w:val="center"/>
          </w:tcPr>
          <w:p w14:paraId="0FE457B7" w14:textId="77777777" w:rsidR="003F4469" w:rsidRDefault="003F4469" w:rsidP="003F4469"/>
        </w:tc>
      </w:tr>
      <w:tr w:rsidR="003F4469" w14:paraId="0FE457BD" w14:textId="77777777" w:rsidTr="003F4469">
        <w:trPr>
          <w:trHeight w:val="368"/>
        </w:trPr>
        <w:tc>
          <w:tcPr>
            <w:tcW w:w="3192" w:type="dxa"/>
            <w:shd w:val="clear" w:color="auto" w:fill="DBE5F1" w:themeFill="accent1" w:themeFillTint="33"/>
            <w:vAlign w:val="center"/>
          </w:tcPr>
          <w:p w14:paraId="0FE457B9" w14:textId="77777777" w:rsidR="003F4469" w:rsidRDefault="003F4469" w:rsidP="003F4469">
            <w:r>
              <w:t>4.5.2 Evaluation of Compliance</w:t>
            </w:r>
          </w:p>
        </w:tc>
        <w:tc>
          <w:tcPr>
            <w:tcW w:w="3486" w:type="dxa"/>
            <w:shd w:val="clear" w:color="auto" w:fill="DBE5F1" w:themeFill="accent1" w:themeFillTint="33"/>
            <w:vAlign w:val="center"/>
          </w:tcPr>
          <w:p w14:paraId="0FE457BA" w14:textId="77777777" w:rsidR="003F4469" w:rsidRDefault="003F4469" w:rsidP="003F4469">
            <w:r>
              <w:t>9.1.2 Evaluation of Compliance</w:t>
            </w:r>
          </w:p>
        </w:tc>
        <w:tc>
          <w:tcPr>
            <w:tcW w:w="6480" w:type="dxa"/>
            <w:shd w:val="clear" w:color="auto" w:fill="DBE5F1" w:themeFill="accent1" w:themeFillTint="33"/>
            <w:vAlign w:val="center"/>
          </w:tcPr>
          <w:p w14:paraId="0FE457BC" w14:textId="77777777" w:rsidR="003F4469" w:rsidRDefault="003F4469" w:rsidP="003F4469"/>
        </w:tc>
      </w:tr>
      <w:tr w:rsidR="003F4469" w14:paraId="0FE457C2" w14:textId="77777777" w:rsidTr="003F4469">
        <w:tc>
          <w:tcPr>
            <w:tcW w:w="3192" w:type="dxa"/>
            <w:vAlign w:val="center"/>
          </w:tcPr>
          <w:p w14:paraId="0FE457BE" w14:textId="77777777" w:rsidR="003F4469" w:rsidRDefault="003F4469" w:rsidP="003F4469">
            <w:r>
              <w:t>4.5.3 Nonconformity, Corrective Action and Preventive Action</w:t>
            </w:r>
          </w:p>
        </w:tc>
        <w:tc>
          <w:tcPr>
            <w:tcW w:w="3486" w:type="dxa"/>
            <w:shd w:val="clear" w:color="auto" w:fill="auto"/>
            <w:vAlign w:val="center"/>
          </w:tcPr>
          <w:p w14:paraId="0FE457BF" w14:textId="77777777" w:rsidR="003F4469" w:rsidRDefault="003F4469" w:rsidP="003F4469">
            <w:r>
              <w:t>10.1 Nonconformity and Corrective Action</w:t>
            </w:r>
          </w:p>
        </w:tc>
        <w:tc>
          <w:tcPr>
            <w:tcW w:w="6480" w:type="dxa"/>
            <w:vAlign w:val="center"/>
          </w:tcPr>
          <w:p w14:paraId="0FE457C1" w14:textId="77777777" w:rsidR="003F4469" w:rsidRDefault="003F4469" w:rsidP="003F4469"/>
        </w:tc>
      </w:tr>
      <w:tr w:rsidR="003F4469" w14:paraId="0FE457C7" w14:textId="77777777" w:rsidTr="003F4469">
        <w:tc>
          <w:tcPr>
            <w:tcW w:w="3192" w:type="dxa"/>
            <w:shd w:val="clear" w:color="auto" w:fill="DBE5F1" w:themeFill="accent1" w:themeFillTint="33"/>
            <w:vAlign w:val="center"/>
          </w:tcPr>
          <w:p w14:paraId="0FE457C3" w14:textId="77777777" w:rsidR="003F4469" w:rsidRDefault="003F4469" w:rsidP="003F4469">
            <w:r>
              <w:t>4.5.4 Control of Records</w:t>
            </w:r>
          </w:p>
        </w:tc>
        <w:tc>
          <w:tcPr>
            <w:tcW w:w="3486" w:type="dxa"/>
            <w:shd w:val="clear" w:color="auto" w:fill="DBE5F1" w:themeFill="accent1" w:themeFillTint="33"/>
            <w:vAlign w:val="center"/>
          </w:tcPr>
          <w:p w14:paraId="0FE457C4" w14:textId="77777777" w:rsidR="003F4469" w:rsidRDefault="003F4469" w:rsidP="003F4469">
            <w:r>
              <w:t>7.5.3 control of Documented Information</w:t>
            </w:r>
          </w:p>
        </w:tc>
        <w:tc>
          <w:tcPr>
            <w:tcW w:w="6480" w:type="dxa"/>
            <w:shd w:val="clear" w:color="auto" w:fill="DBE5F1" w:themeFill="accent1" w:themeFillTint="33"/>
            <w:vAlign w:val="center"/>
          </w:tcPr>
          <w:p w14:paraId="0FE457C6" w14:textId="77777777" w:rsidR="003F4469" w:rsidRDefault="003F4469" w:rsidP="003F4469"/>
        </w:tc>
      </w:tr>
      <w:tr w:rsidR="003F4469" w14:paraId="0FE457CC" w14:textId="77777777" w:rsidTr="003F4469">
        <w:tc>
          <w:tcPr>
            <w:tcW w:w="3192" w:type="dxa"/>
            <w:vAlign w:val="center"/>
          </w:tcPr>
          <w:p w14:paraId="0FE457C8" w14:textId="77777777" w:rsidR="003F4469" w:rsidRDefault="003F4469" w:rsidP="003F4469">
            <w:r>
              <w:t>4.5.5 Internal Audit</w:t>
            </w:r>
          </w:p>
        </w:tc>
        <w:tc>
          <w:tcPr>
            <w:tcW w:w="3486" w:type="dxa"/>
            <w:shd w:val="clear" w:color="auto" w:fill="auto"/>
            <w:vAlign w:val="center"/>
          </w:tcPr>
          <w:p w14:paraId="0FE457C9" w14:textId="77777777" w:rsidR="003F4469" w:rsidRDefault="003F4469" w:rsidP="003F4469">
            <w:r>
              <w:t>9.2 Internal Audit</w:t>
            </w:r>
          </w:p>
        </w:tc>
        <w:tc>
          <w:tcPr>
            <w:tcW w:w="6480" w:type="dxa"/>
            <w:vAlign w:val="center"/>
          </w:tcPr>
          <w:p w14:paraId="0FE457CB" w14:textId="77777777" w:rsidR="003F4469" w:rsidRDefault="003F4469" w:rsidP="003F4469"/>
        </w:tc>
      </w:tr>
      <w:tr w:rsidR="003F4469" w14:paraId="0FE457D1" w14:textId="77777777" w:rsidTr="003F4469">
        <w:tc>
          <w:tcPr>
            <w:tcW w:w="3192" w:type="dxa"/>
            <w:vMerge w:val="restart"/>
            <w:shd w:val="clear" w:color="auto" w:fill="DBE5F1" w:themeFill="accent1" w:themeFillTint="33"/>
            <w:vAlign w:val="center"/>
          </w:tcPr>
          <w:p w14:paraId="0FE457CD" w14:textId="77777777" w:rsidR="003F4469" w:rsidRDefault="003F4469" w:rsidP="003F4469">
            <w:r>
              <w:t>4.6 Management Review</w:t>
            </w:r>
          </w:p>
        </w:tc>
        <w:tc>
          <w:tcPr>
            <w:tcW w:w="3486" w:type="dxa"/>
            <w:shd w:val="clear" w:color="auto" w:fill="DBE5F1" w:themeFill="accent1" w:themeFillTint="33"/>
            <w:vAlign w:val="center"/>
          </w:tcPr>
          <w:p w14:paraId="0FE457CE" w14:textId="77777777" w:rsidR="003F4469" w:rsidRDefault="003F4469" w:rsidP="003F4469">
            <w:r>
              <w:t>9.3 Management Review</w:t>
            </w:r>
          </w:p>
        </w:tc>
        <w:tc>
          <w:tcPr>
            <w:tcW w:w="6480" w:type="dxa"/>
            <w:vMerge w:val="restart"/>
            <w:shd w:val="clear" w:color="auto" w:fill="DBE5F1" w:themeFill="accent1" w:themeFillTint="33"/>
            <w:vAlign w:val="center"/>
          </w:tcPr>
          <w:p w14:paraId="0FE457D0" w14:textId="77777777" w:rsidR="003F4469" w:rsidRDefault="003F4469" w:rsidP="003F4469"/>
        </w:tc>
      </w:tr>
      <w:tr w:rsidR="003F4469" w14:paraId="0FE457D6" w14:textId="77777777" w:rsidTr="003F4469">
        <w:tc>
          <w:tcPr>
            <w:tcW w:w="3192" w:type="dxa"/>
            <w:vMerge/>
            <w:shd w:val="clear" w:color="auto" w:fill="DBE5F1" w:themeFill="accent1" w:themeFillTint="33"/>
            <w:vAlign w:val="center"/>
          </w:tcPr>
          <w:p w14:paraId="0FE457D2" w14:textId="77777777" w:rsidR="003F4469" w:rsidRDefault="003F4469" w:rsidP="003F4469"/>
        </w:tc>
        <w:tc>
          <w:tcPr>
            <w:tcW w:w="3486" w:type="dxa"/>
            <w:shd w:val="clear" w:color="auto" w:fill="DBE5F1" w:themeFill="accent1" w:themeFillTint="33"/>
            <w:vAlign w:val="center"/>
          </w:tcPr>
          <w:p w14:paraId="0FE457D3" w14:textId="77777777" w:rsidR="003F4469" w:rsidRDefault="003F4469" w:rsidP="003F4469">
            <w:r>
              <w:t>10.0 Improvement (Title)</w:t>
            </w:r>
          </w:p>
        </w:tc>
        <w:tc>
          <w:tcPr>
            <w:tcW w:w="6480" w:type="dxa"/>
            <w:vMerge/>
            <w:shd w:val="clear" w:color="auto" w:fill="DBE5F1" w:themeFill="accent1" w:themeFillTint="33"/>
            <w:vAlign w:val="center"/>
          </w:tcPr>
          <w:p w14:paraId="0FE457D5" w14:textId="77777777" w:rsidR="003F4469" w:rsidRDefault="003F4469" w:rsidP="003F4469"/>
        </w:tc>
      </w:tr>
    </w:tbl>
    <w:p w14:paraId="0FE457D7" w14:textId="77777777" w:rsidR="00D91315" w:rsidRDefault="00D91315"/>
    <w:sectPr w:rsidR="00D91315" w:rsidSect="0015236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8CF68A" w14:textId="77777777" w:rsidR="00D8656B" w:rsidRDefault="00D8656B" w:rsidP="00B62172">
      <w:pPr>
        <w:spacing w:after="0" w:line="240" w:lineRule="auto"/>
      </w:pPr>
      <w:r>
        <w:separator/>
      </w:r>
    </w:p>
  </w:endnote>
  <w:endnote w:type="continuationSeparator" w:id="0">
    <w:p w14:paraId="034EDCD9" w14:textId="77777777" w:rsidR="00D8656B" w:rsidRDefault="00D8656B" w:rsidP="00B62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8CC5C4" w14:textId="77777777" w:rsidR="00D8656B" w:rsidRDefault="00D8656B" w:rsidP="00B62172">
      <w:pPr>
        <w:spacing w:after="0" w:line="240" w:lineRule="auto"/>
      </w:pPr>
      <w:r>
        <w:separator/>
      </w:r>
    </w:p>
  </w:footnote>
  <w:footnote w:type="continuationSeparator" w:id="0">
    <w:p w14:paraId="57DF5E36" w14:textId="77777777" w:rsidR="00D8656B" w:rsidRDefault="00D8656B" w:rsidP="00B621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07104"/>
    <w:multiLevelType w:val="hybridMultilevel"/>
    <w:tmpl w:val="FE583F6E"/>
    <w:lvl w:ilvl="0" w:tplc="C7709EB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2617D"/>
    <w:multiLevelType w:val="hybridMultilevel"/>
    <w:tmpl w:val="61902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CD4320"/>
    <w:multiLevelType w:val="hybridMultilevel"/>
    <w:tmpl w:val="C2666BDC"/>
    <w:lvl w:ilvl="0" w:tplc="11AEB28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B24775"/>
    <w:multiLevelType w:val="multilevel"/>
    <w:tmpl w:val="B1382CE8"/>
    <w:lvl w:ilvl="0">
      <w:start w:val="4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77E71A6E"/>
    <w:multiLevelType w:val="hybridMultilevel"/>
    <w:tmpl w:val="F0BCFE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FE2604"/>
    <w:multiLevelType w:val="hybridMultilevel"/>
    <w:tmpl w:val="5A6EA6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3D8E"/>
    <w:rsid w:val="0000231D"/>
    <w:rsid w:val="00096A07"/>
    <w:rsid w:val="00152363"/>
    <w:rsid w:val="00182C5F"/>
    <w:rsid w:val="001F3E10"/>
    <w:rsid w:val="00220C9B"/>
    <w:rsid w:val="002A3D8E"/>
    <w:rsid w:val="002D3B4C"/>
    <w:rsid w:val="0031258C"/>
    <w:rsid w:val="003F4469"/>
    <w:rsid w:val="00432C07"/>
    <w:rsid w:val="004B17C7"/>
    <w:rsid w:val="005C1A24"/>
    <w:rsid w:val="007A5D12"/>
    <w:rsid w:val="008B2BDC"/>
    <w:rsid w:val="009039B3"/>
    <w:rsid w:val="009170ED"/>
    <w:rsid w:val="00980D8F"/>
    <w:rsid w:val="009E7223"/>
    <w:rsid w:val="00A83638"/>
    <w:rsid w:val="00A93515"/>
    <w:rsid w:val="00B62172"/>
    <w:rsid w:val="00B703F1"/>
    <w:rsid w:val="00BD3EEC"/>
    <w:rsid w:val="00C0192F"/>
    <w:rsid w:val="00CB0A36"/>
    <w:rsid w:val="00CC0DFF"/>
    <w:rsid w:val="00CC34BC"/>
    <w:rsid w:val="00D8656B"/>
    <w:rsid w:val="00D91315"/>
    <w:rsid w:val="00D9523E"/>
    <w:rsid w:val="00EB5D94"/>
    <w:rsid w:val="00ED020B"/>
    <w:rsid w:val="00F24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456C7"/>
  <w15:docId w15:val="{073EBDD2-29FA-4B45-A26F-4B9BDCE76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3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A3D8E"/>
    <w:pPr>
      <w:ind w:left="720"/>
      <w:contextualSpacing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247B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247BC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2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3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621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2172"/>
  </w:style>
  <w:style w:type="paragraph" w:styleId="Footer">
    <w:name w:val="footer"/>
    <w:basedOn w:val="Normal"/>
    <w:link w:val="FooterChar"/>
    <w:uiPriority w:val="99"/>
    <w:unhideWhenUsed/>
    <w:rsid w:val="00B621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21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A4DC5AA51F354E960EB9360BE89D15" ma:contentTypeVersion="1" ma:contentTypeDescription="Create a new document." ma:contentTypeScope="" ma:versionID="facee2556b9952d7d6250572821bfa7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0c99fb606c2ab1c7c85e11f6b4573c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E4AAC-9918-4677-8AB8-88F71961154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4D50579-ED8C-481E-B9D5-840B72FBE2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F91BC16-7507-4726-89F6-2E3B5FDB80E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1FBEB2C-E9ED-4109-BF17-95F3D00A4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Veteran Affairs</Company>
  <LinksUpToDate>false</LinksUpToDate>
  <CharactersWithSpaces>4314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Department of Veterans Affairs</dc:creator>
  <cp:lastModifiedBy>McClarin, Jody (VHACO)</cp:lastModifiedBy>
  <cp:revision>6</cp:revision>
  <cp:lastPrinted>2015-04-14T20:51:00Z</cp:lastPrinted>
  <dcterms:created xsi:type="dcterms:W3CDTF">2015-08-20T20:57:00Z</dcterms:created>
  <dcterms:modified xsi:type="dcterms:W3CDTF">2019-10-28T21:55:00Z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0x01010034A4DC5AA51F354E960EB9360BE89D15</vt:lpwstr>
  </property>
</Properties>
</file>